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right="-1440" w:firstLine="0"/>
        <w:rPr>
          <w:b w:val="1"/>
        </w:rPr>
      </w:pPr>
      <w:r w:rsidDel="00000000" w:rsidR="00000000" w:rsidRPr="00000000">
        <w:rPr>
          <w:sz w:val="52"/>
          <w:szCs w:val="52"/>
        </w:rPr>
        <w:drawing>
          <wp:inline distB="114300" distT="114300" distL="114300" distR="114300">
            <wp:extent cx="7567613" cy="10715204"/>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7567613" cy="1071520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pStyle w:val="Heading1"/>
        <w:rPr>
          <w:b w:val="1"/>
        </w:rPr>
      </w:pPr>
      <w:bookmarkStart w:colFirst="0" w:colLast="0" w:name="_huyejhcllz7z" w:id="0"/>
      <w:bookmarkEnd w:id="0"/>
      <w:r w:rsidDel="00000000" w:rsidR="00000000" w:rsidRPr="00000000">
        <w:rPr>
          <w:color w:val="38761d"/>
          <w:rtl w:val="0"/>
        </w:rPr>
        <w:t xml:space="preserve">FOREWORD</w:t>
      </w:r>
      <w:r w:rsidDel="00000000" w:rsidR="00000000" w:rsidRPr="00000000">
        <w:rPr>
          <w:rtl w:val="0"/>
        </w:rPr>
        <w:t xml:space="preserve"> </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342900" distT="342900" distL="342900" distR="342900" hidden="0" layoutInCell="1" locked="0" relativeHeight="0" simplePos="0">
            <wp:simplePos x="0" y="0"/>
            <wp:positionH relativeFrom="column">
              <wp:posOffset>3705225</wp:posOffset>
            </wp:positionH>
            <wp:positionV relativeFrom="paragraph">
              <wp:posOffset>733425</wp:posOffset>
            </wp:positionV>
            <wp:extent cx="2005013" cy="2005013"/>
            <wp:effectExtent b="0" l="0" r="0" t="0"/>
            <wp:wrapSquare wrapText="bothSides" distB="342900" distT="342900" distL="342900" distR="342900"/>
            <wp:docPr id="1" name="image3.jpg"/>
            <a:graphic>
              <a:graphicData uri="http://schemas.openxmlformats.org/drawingml/2006/picture">
                <pic:pic>
                  <pic:nvPicPr>
                    <pic:cNvPr id="0" name="image3.jpg"/>
                    <pic:cNvPicPr preferRelativeResize="0"/>
                  </pic:nvPicPr>
                  <pic:blipFill>
                    <a:blip r:embed="rId7"/>
                    <a:srcRect b="21348" l="0" r="0" t="3553"/>
                    <a:stretch>
                      <a:fillRect/>
                    </a:stretch>
                  </pic:blipFill>
                  <pic:spPr>
                    <a:xfrm>
                      <a:off x="0" y="0"/>
                      <a:ext cx="2005013" cy="2005013"/>
                    </a:xfrm>
                    <a:prstGeom prst="rect"/>
                    <a:ln/>
                  </pic:spPr>
                </pic:pic>
              </a:graphicData>
            </a:graphic>
          </wp:anchor>
        </w:drawing>
      </w:r>
    </w:p>
    <w:p w:rsidR="00000000" w:rsidDel="00000000" w:rsidP="00000000" w:rsidRDefault="00000000" w:rsidRPr="00000000" w14:paraId="00000007">
      <w:pPr>
        <w:jc w:val="left"/>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The Union of Students in Ireland (USI) is committed to improving educational experiences, campaigning on social issues and making a positive impact for students and wider society.</w:t>
      </w:r>
      <w:r w:rsidDel="00000000" w:rsidR="00000000" w:rsidRPr="00000000">
        <w:rPr>
          <w:rtl w:val="0"/>
        </w:rPr>
        <w:t xml:space="preserve">  </w:t>
      </w:r>
      <w:r w:rsidDel="00000000" w:rsidR="00000000" w:rsidRPr="00000000">
        <w:rPr>
          <w:rtl w:val="0"/>
        </w:rPr>
        <w:t xml:space="preserve">We want to continue this positive impact on the world by outlining our aims for a more environmentally sustainable organisation</w:t>
      </w:r>
      <w:r w:rsidDel="00000000" w:rsidR="00000000" w:rsidRPr="00000000">
        <w:rPr>
          <w:rtl w:val="0"/>
        </w:rPr>
        <w:t xml:space="preserve"> and we want to ensure USI continues to have a positive impact for years to come.</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ind w:right="3644.173228346457"/>
        <w:jc w:val="both"/>
        <w:rPr/>
      </w:pPr>
      <w:r w:rsidDel="00000000" w:rsidR="00000000" w:rsidRPr="00000000">
        <w:rPr>
          <w:rtl w:val="0"/>
        </w:rPr>
        <w:t xml:space="preserve">Our aim in outlining our commitments is for our members to also become more aware of their work in this area and continue to enact policies and procedures that benefit their organisations. We want all of our members to become more aware of the changes they can make and we aim to equip them with the tools and knowledge necessary to reduce their environmental impact on the world.</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ind w:right="3644.173228346457"/>
        <w:jc w:val="both"/>
        <w:rPr/>
      </w:pPr>
      <w:r w:rsidDel="00000000" w:rsidR="00000000" w:rsidRPr="00000000">
        <w:rPr>
          <w:rtl w:val="0"/>
        </w:rPr>
        <w:t xml:space="preserve">USI sought to support our work in this area by applying to be involved with the SAVES2 project, focussing on energy usage in student accomodation. Successfully being part of this project has been a catalyst for this strategy to be put in place. </w:t>
      </w:r>
    </w:p>
    <w:p w:rsidR="00000000" w:rsidDel="00000000" w:rsidP="00000000" w:rsidRDefault="00000000" w:rsidRPr="00000000" w14:paraId="0000000D">
      <w:pPr>
        <w:ind w:right="3644.173228346457"/>
        <w:jc w:val="both"/>
        <w:rPr/>
      </w:pPr>
      <w:r w:rsidDel="00000000" w:rsidR="00000000" w:rsidRPr="00000000">
        <w:rPr>
          <w:rtl w:val="0"/>
        </w:rPr>
      </w:r>
    </w:p>
    <w:p w:rsidR="00000000" w:rsidDel="00000000" w:rsidP="00000000" w:rsidRDefault="00000000" w:rsidRPr="00000000" w14:paraId="0000000E">
      <w:pPr>
        <w:ind w:right="3644.173228346457"/>
        <w:jc w:val="both"/>
        <w:rPr/>
      </w:pPr>
      <w:r w:rsidDel="00000000" w:rsidR="00000000" w:rsidRPr="00000000">
        <w:rPr>
          <w:rtl w:val="0"/>
        </w:rPr>
        <w:t xml:space="preserve">One of the commitments USI made in its formation in the 1970’s was to the environment, with Environmental Officers being a part of the officerboard from the early beginnings. We want to continue our objectives in this area in the form of this strategy and work towards a better USI as a whole.</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Thank you,</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drawing>
          <wp:inline distB="114300" distT="114300" distL="114300" distR="114300">
            <wp:extent cx="1795463" cy="480182"/>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795463" cy="480182"/>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b w:val="1"/>
        </w:rPr>
      </w:pPr>
      <w:r w:rsidDel="00000000" w:rsidR="00000000" w:rsidRPr="00000000">
        <w:rPr>
          <w:b w:val="1"/>
          <w:rtl w:val="0"/>
        </w:rPr>
        <w:t xml:space="preserve">Michelle Byrne</w:t>
      </w:r>
    </w:p>
    <w:p w:rsidR="00000000" w:rsidDel="00000000" w:rsidP="00000000" w:rsidRDefault="00000000" w:rsidRPr="00000000" w14:paraId="00000015">
      <w:pPr>
        <w:jc w:val="both"/>
        <w:rPr>
          <w:i w:val="1"/>
        </w:rPr>
      </w:pPr>
      <w:r w:rsidDel="00000000" w:rsidR="00000000" w:rsidRPr="00000000">
        <w:rPr>
          <w:i w:val="1"/>
          <w:rtl w:val="0"/>
        </w:rPr>
        <w:t xml:space="preserve">Vice President for the Southern Region with</w:t>
      </w:r>
    </w:p>
    <w:p w:rsidR="00000000" w:rsidDel="00000000" w:rsidP="00000000" w:rsidRDefault="00000000" w:rsidRPr="00000000" w14:paraId="00000016">
      <w:pPr>
        <w:jc w:val="both"/>
        <w:rPr>
          <w:i w:val="1"/>
        </w:rPr>
      </w:pPr>
      <w:r w:rsidDel="00000000" w:rsidR="00000000" w:rsidRPr="00000000">
        <w:rPr>
          <w:i w:val="1"/>
          <w:rtl w:val="0"/>
        </w:rPr>
        <w:t xml:space="preserve">Responsibility for Environmental Policy.</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2017/2018</w:t>
      </w:r>
    </w:p>
    <w:p w:rsidR="00000000" w:rsidDel="00000000" w:rsidP="00000000" w:rsidRDefault="00000000" w:rsidRPr="00000000" w14:paraId="00000019">
      <w:pPr>
        <w:pStyle w:val="Heading2"/>
        <w:jc w:val="left"/>
        <w:rPr/>
      </w:pPr>
      <w:bookmarkStart w:colFirst="0" w:colLast="0" w:name="_eggfv78k9opm" w:id="1"/>
      <w:bookmarkEnd w:id="1"/>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jc w:val="center"/>
        <w:rPr>
          <w:color w:val="38761d"/>
          <w:sz w:val="36"/>
          <w:szCs w:val="36"/>
        </w:rPr>
      </w:pPr>
      <w:bookmarkStart w:colFirst="0" w:colLast="0" w:name="_ocabharq1enc" w:id="2"/>
      <w:bookmarkEnd w:id="2"/>
      <w:r w:rsidDel="00000000" w:rsidR="00000000" w:rsidRPr="00000000">
        <w:rPr>
          <w:color w:val="38761d"/>
          <w:sz w:val="36"/>
          <w:szCs w:val="36"/>
          <w:rtl w:val="0"/>
        </w:rPr>
        <w:t xml:space="preserve">Table of contents</w:t>
      </w:r>
    </w:p>
    <w:p w:rsidR="00000000" w:rsidDel="00000000" w:rsidP="00000000" w:rsidRDefault="00000000" w:rsidRPr="00000000" w14:paraId="0000001C">
      <w:pPr>
        <w:rPr>
          <w:b w:val="1"/>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D">
          <w:pPr>
            <w:tabs>
              <w:tab w:val="right" w:pos="9025.511811023624"/>
            </w:tabs>
            <w:spacing w:before="80" w:line="240" w:lineRule="auto"/>
            <w:ind w:left="0" w:firstLine="0"/>
            <w:rPr/>
          </w:pPr>
          <w:r w:rsidDel="00000000" w:rsidR="00000000" w:rsidRPr="00000000">
            <w:fldChar w:fldCharType="begin"/>
            <w:instrText xml:space="preserve"> TOC \h \u \z </w:instrText>
            <w:fldChar w:fldCharType="separate"/>
          </w:r>
          <w:hyperlink w:anchor="_huyejhcllz7z">
            <w:r w:rsidDel="00000000" w:rsidR="00000000" w:rsidRPr="00000000">
              <w:rPr>
                <w:b w:val="1"/>
                <w:rtl w:val="0"/>
              </w:rPr>
              <w:t xml:space="preserve">FOREWORD</w:t>
            </w:r>
          </w:hyperlink>
          <w:r w:rsidDel="00000000" w:rsidR="00000000" w:rsidRPr="00000000">
            <w:rPr>
              <w:b w:val="1"/>
              <w:rtl w:val="0"/>
            </w:rPr>
            <w:tab/>
          </w:r>
          <w:r w:rsidDel="00000000" w:rsidR="00000000" w:rsidRPr="00000000">
            <w:fldChar w:fldCharType="begin"/>
            <w:instrText xml:space="preserve"> PAGEREF _huyejhcllz7z \h </w:instrText>
            <w:fldChar w:fldCharType="separate"/>
          </w:r>
          <w:r w:rsidDel="00000000" w:rsidR="00000000" w:rsidRPr="00000000">
            <w:rPr>
              <w:b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025.511811023624"/>
            </w:tabs>
            <w:spacing w:before="60" w:line="240" w:lineRule="auto"/>
            <w:ind w:left="360" w:firstLine="0"/>
            <w:rPr/>
          </w:pPr>
          <w:hyperlink w:anchor="_ocabharq1enc">
            <w:r w:rsidDel="00000000" w:rsidR="00000000" w:rsidRPr="00000000">
              <w:rPr>
                <w:rtl w:val="0"/>
              </w:rPr>
              <w:t xml:space="preserve">Table of contents</w:t>
            </w:r>
          </w:hyperlink>
          <w:r w:rsidDel="00000000" w:rsidR="00000000" w:rsidRPr="00000000">
            <w:rPr>
              <w:rtl w:val="0"/>
            </w:rPr>
            <w:tab/>
          </w:r>
          <w:r w:rsidDel="00000000" w:rsidR="00000000" w:rsidRPr="00000000">
            <w:fldChar w:fldCharType="begin"/>
            <w:instrText xml:space="preserve"> PAGEREF _ocabharq1enc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025.511811023624"/>
            </w:tabs>
            <w:spacing w:before="60" w:line="240" w:lineRule="auto"/>
            <w:ind w:left="360" w:firstLine="0"/>
            <w:rPr/>
          </w:pPr>
          <w:hyperlink w:anchor="_yml2kbvyv3vr">
            <w:r w:rsidDel="00000000" w:rsidR="00000000" w:rsidRPr="00000000">
              <w:rPr>
                <w:rtl w:val="0"/>
              </w:rPr>
              <w:t xml:space="preserve">Mission</w:t>
            </w:r>
          </w:hyperlink>
          <w:r w:rsidDel="00000000" w:rsidR="00000000" w:rsidRPr="00000000">
            <w:rPr>
              <w:rtl w:val="0"/>
            </w:rPr>
            <w:tab/>
          </w:r>
          <w:r w:rsidDel="00000000" w:rsidR="00000000" w:rsidRPr="00000000">
            <w:fldChar w:fldCharType="begin"/>
            <w:instrText xml:space="preserve"> PAGEREF _yml2kbvyv3vr \h </w:instrText>
            <w:fldChar w:fldCharType="separate"/>
          </w:r>
          <w:r w:rsidDel="00000000" w:rsidR="00000000" w:rsidRPr="00000000">
            <w:rPr>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025.511811023624"/>
            </w:tabs>
            <w:spacing w:before="60" w:line="240" w:lineRule="auto"/>
            <w:ind w:left="360" w:firstLine="0"/>
            <w:rPr/>
          </w:pPr>
          <w:hyperlink w:anchor="_hz01qer3gfd5">
            <w:r w:rsidDel="00000000" w:rsidR="00000000" w:rsidRPr="00000000">
              <w:rPr>
                <w:rtl w:val="0"/>
              </w:rPr>
              <w:t xml:space="preserve">Vision</w:t>
            </w:r>
          </w:hyperlink>
          <w:r w:rsidDel="00000000" w:rsidR="00000000" w:rsidRPr="00000000">
            <w:rPr>
              <w:rtl w:val="0"/>
            </w:rPr>
            <w:tab/>
          </w:r>
          <w:r w:rsidDel="00000000" w:rsidR="00000000" w:rsidRPr="00000000">
            <w:fldChar w:fldCharType="begin"/>
            <w:instrText xml:space="preserve"> PAGEREF _hz01qer3gfd5 \h </w:instrText>
            <w:fldChar w:fldCharType="separate"/>
          </w:r>
          <w:r w:rsidDel="00000000" w:rsidR="00000000" w:rsidRPr="00000000">
            <w:rPr>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025.511811023624"/>
            </w:tabs>
            <w:spacing w:before="60" w:line="240" w:lineRule="auto"/>
            <w:ind w:left="360" w:firstLine="0"/>
            <w:rPr/>
          </w:pPr>
          <w:hyperlink w:anchor="_jf3beces9shc">
            <w:r w:rsidDel="00000000" w:rsidR="00000000" w:rsidRPr="00000000">
              <w:rPr>
                <w:rtl w:val="0"/>
              </w:rPr>
              <w:t xml:space="preserve">Strategic Goal</w:t>
            </w:r>
          </w:hyperlink>
          <w:r w:rsidDel="00000000" w:rsidR="00000000" w:rsidRPr="00000000">
            <w:rPr>
              <w:rtl w:val="0"/>
            </w:rPr>
            <w:tab/>
          </w:r>
          <w:r w:rsidDel="00000000" w:rsidR="00000000" w:rsidRPr="00000000">
            <w:fldChar w:fldCharType="begin"/>
            <w:instrText xml:space="preserve"> PAGEREF _jf3beces9shc \h </w:instrText>
            <w:fldChar w:fldCharType="separate"/>
          </w:r>
          <w:r w:rsidDel="00000000" w:rsidR="00000000" w:rsidRPr="00000000">
            <w:rPr>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025.511811023624"/>
            </w:tabs>
            <w:spacing w:before="200" w:line="240" w:lineRule="auto"/>
            <w:ind w:left="0" w:firstLine="0"/>
            <w:rPr/>
          </w:pPr>
          <w:hyperlink w:anchor="_sz9cxbhq9tos">
            <w:r w:rsidDel="00000000" w:rsidR="00000000" w:rsidRPr="00000000">
              <w:rPr>
                <w:b w:val="1"/>
                <w:rtl w:val="0"/>
              </w:rPr>
              <w:t xml:space="preserve">PEST analysis</w:t>
            </w:r>
          </w:hyperlink>
          <w:r w:rsidDel="00000000" w:rsidR="00000000" w:rsidRPr="00000000">
            <w:rPr>
              <w:b w:val="1"/>
              <w:rtl w:val="0"/>
            </w:rPr>
            <w:tab/>
          </w:r>
          <w:r w:rsidDel="00000000" w:rsidR="00000000" w:rsidRPr="00000000">
            <w:fldChar w:fldCharType="begin"/>
            <w:instrText xml:space="preserve"> PAGEREF _sz9cxbhq9tos \h </w:instrText>
            <w:fldChar w:fldCharType="separate"/>
          </w:r>
          <w:r w:rsidDel="00000000" w:rsidR="00000000" w:rsidRPr="00000000">
            <w:rPr>
              <w:b w:val="1"/>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025.511811023624"/>
            </w:tabs>
            <w:spacing w:before="60" w:line="240" w:lineRule="auto"/>
            <w:ind w:left="720" w:firstLine="0"/>
            <w:rPr/>
          </w:pPr>
          <w:hyperlink w:anchor="_p109d8aqsyik">
            <w:r w:rsidDel="00000000" w:rsidR="00000000" w:rsidRPr="00000000">
              <w:rPr>
                <w:rtl w:val="0"/>
              </w:rPr>
              <w:t xml:space="preserve">1. Political</w:t>
            </w:r>
          </w:hyperlink>
          <w:r w:rsidDel="00000000" w:rsidR="00000000" w:rsidRPr="00000000">
            <w:rPr>
              <w:rtl w:val="0"/>
            </w:rPr>
            <w:tab/>
          </w:r>
          <w:r w:rsidDel="00000000" w:rsidR="00000000" w:rsidRPr="00000000">
            <w:fldChar w:fldCharType="begin"/>
            <w:instrText xml:space="preserve"> PAGEREF _p109d8aqsyik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9025.511811023624"/>
            </w:tabs>
            <w:spacing w:before="60" w:line="240" w:lineRule="auto"/>
            <w:ind w:left="720" w:firstLine="0"/>
            <w:rPr/>
          </w:pPr>
          <w:hyperlink w:anchor="_ex9eqba6a1or">
            <w:r w:rsidDel="00000000" w:rsidR="00000000" w:rsidRPr="00000000">
              <w:rPr>
                <w:rtl w:val="0"/>
              </w:rPr>
              <w:t xml:space="preserve">2. Economic</w:t>
            </w:r>
          </w:hyperlink>
          <w:r w:rsidDel="00000000" w:rsidR="00000000" w:rsidRPr="00000000">
            <w:rPr>
              <w:rtl w:val="0"/>
            </w:rPr>
            <w:tab/>
          </w:r>
          <w:r w:rsidDel="00000000" w:rsidR="00000000" w:rsidRPr="00000000">
            <w:fldChar w:fldCharType="begin"/>
            <w:instrText xml:space="preserve"> PAGEREF _ex9eqba6a1or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025.511811023624"/>
            </w:tabs>
            <w:spacing w:before="60" w:line="240" w:lineRule="auto"/>
            <w:ind w:left="720" w:firstLine="0"/>
            <w:rPr/>
          </w:pPr>
          <w:hyperlink w:anchor="_zi2n0wy2hltt">
            <w:r w:rsidDel="00000000" w:rsidR="00000000" w:rsidRPr="00000000">
              <w:rPr>
                <w:rtl w:val="0"/>
              </w:rPr>
              <w:t xml:space="preserve">3. Social</w:t>
            </w:r>
          </w:hyperlink>
          <w:r w:rsidDel="00000000" w:rsidR="00000000" w:rsidRPr="00000000">
            <w:rPr>
              <w:rtl w:val="0"/>
            </w:rPr>
            <w:tab/>
          </w:r>
          <w:r w:rsidDel="00000000" w:rsidR="00000000" w:rsidRPr="00000000">
            <w:fldChar w:fldCharType="begin"/>
            <w:instrText xml:space="preserve"> PAGEREF _zi2n0wy2hltt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025.511811023624"/>
            </w:tabs>
            <w:spacing w:before="60" w:line="240" w:lineRule="auto"/>
            <w:ind w:left="720" w:firstLine="0"/>
            <w:rPr/>
          </w:pPr>
          <w:hyperlink w:anchor="_uwn6g8htb24b">
            <w:r w:rsidDel="00000000" w:rsidR="00000000" w:rsidRPr="00000000">
              <w:rPr>
                <w:rtl w:val="0"/>
              </w:rPr>
              <w:t xml:space="preserve">4. Technological</w:t>
            </w:r>
          </w:hyperlink>
          <w:r w:rsidDel="00000000" w:rsidR="00000000" w:rsidRPr="00000000">
            <w:rPr>
              <w:rtl w:val="0"/>
            </w:rPr>
            <w:tab/>
          </w:r>
          <w:r w:rsidDel="00000000" w:rsidR="00000000" w:rsidRPr="00000000">
            <w:fldChar w:fldCharType="begin"/>
            <w:instrText xml:space="preserve"> PAGEREF _uwn6g8htb24b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025.511811023624"/>
            </w:tabs>
            <w:spacing w:before="200" w:line="240" w:lineRule="auto"/>
            <w:ind w:left="0" w:firstLine="0"/>
            <w:rPr/>
          </w:pPr>
          <w:hyperlink w:anchor="_a5e64icmi7bg">
            <w:r w:rsidDel="00000000" w:rsidR="00000000" w:rsidRPr="00000000">
              <w:rPr>
                <w:b w:val="1"/>
                <w:rtl w:val="0"/>
              </w:rPr>
              <w:t xml:space="preserve">Key areas for implementation</w:t>
            </w:r>
          </w:hyperlink>
          <w:r w:rsidDel="00000000" w:rsidR="00000000" w:rsidRPr="00000000">
            <w:rPr>
              <w:b w:val="1"/>
              <w:rtl w:val="0"/>
            </w:rPr>
            <w:tab/>
          </w:r>
          <w:r w:rsidDel="00000000" w:rsidR="00000000" w:rsidRPr="00000000">
            <w:fldChar w:fldCharType="begin"/>
            <w:instrText xml:space="preserve"> PAGEREF _a5e64icmi7bg \h </w:instrText>
            <w:fldChar w:fldCharType="separate"/>
          </w:r>
          <w:r w:rsidDel="00000000" w:rsidR="00000000" w:rsidRPr="00000000">
            <w:rPr>
              <w:b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025.511811023624"/>
            </w:tabs>
            <w:spacing w:before="60" w:line="240" w:lineRule="auto"/>
            <w:ind w:left="720" w:firstLine="0"/>
            <w:rPr/>
          </w:pPr>
          <w:hyperlink w:anchor="_5lsqg6boigs8">
            <w:r w:rsidDel="00000000" w:rsidR="00000000" w:rsidRPr="00000000">
              <w:rPr>
                <w:rtl w:val="0"/>
              </w:rPr>
              <w:t xml:space="preserve">1.Education</w:t>
            </w:r>
          </w:hyperlink>
          <w:r w:rsidDel="00000000" w:rsidR="00000000" w:rsidRPr="00000000">
            <w:rPr>
              <w:rtl w:val="0"/>
            </w:rPr>
            <w:tab/>
          </w:r>
          <w:r w:rsidDel="00000000" w:rsidR="00000000" w:rsidRPr="00000000">
            <w:fldChar w:fldCharType="begin"/>
            <w:instrText xml:space="preserve"> PAGEREF _5lsqg6boigs8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025.511811023624"/>
            </w:tabs>
            <w:spacing w:before="60" w:line="240" w:lineRule="auto"/>
            <w:ind w:left="720" w:firstLine="0"/>
            <w:rPr/>
          </w:pPr>
          <w:hyperlink w:anchor="_x39ow3qc58k9">
            <w:r w:rsidDel="00000000" w:rsidR="00000000" w:rsidRPr="00000000">
              <w:rPr>
                <w:rtl w:val="0"/>
              </w:rPr>
              <w:t xml:space="preserve">2. Waste Management</w:t>
            </w:r>
          </w:hyperlink>
          <w:r w:rsidDel="00000000" w:rsidR="00000000" w:rsidRPr="00000000">
            <w:rPr>
              <w:rtl w:val="0"/>
            </w:rPr>
            <w:tab/>
          </w:r>
          <w:r w:rsidDel="00000000" w:rsidR="00000000" w:rsidRPr="00000000">
            <w:fldChar w:fldCharType="begin"/>
            <w:instrText xml:space="preserve"> PAGEREF _x39ow3qc58k9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9025.511811023624"/>
            </w:tabs>
            <w:spacing w:before="60" w:line="240" w:lineRule="auto"/>
            <w:ind w:left="720" w:firstLine="0"/>
            <w:rPr/>
          </w:pPr>
          <w:hyperlink w:anchor="_b865jyfvuvhn">
            <w:r w:rsidDel="00000000" w:rsidR="00000000" w:rsidRPr="00000000">
              <w:rPr>
                <w:rtl w:val="0"/>
              </w:rPr>
              <w:t xml:space="preserve">3. Energy</w:t>
            </w:r>
          </w:hyperlink>
          <w:r w:rsidDel="00000000" w:rsidR="00000000" w:rsidRPr="00000000">
            <w:rPr>
              <w:rtl w:val="0"/>
            </w:rPr>
            <w:tab/>
          </w:r>
          <w:r w:rsidDel="00000000" w:rsidR="00000000" w:rsidRPr="00000000">
            <w:fldChar w:fldCharType="begin"/>
            <w:instrText xml:space="preserve"> PAGEREF _b865jyfvuvhn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9025.511811023624"/>
            </w:tabs>
            <w:spacing w:before="60" w:line="240" w:lineRule="auto"/>
            <w:ind w:left="720" w:firstLine="0"/>
            <w:rPr/>
          </w:pPr>
          <w:hyperlink w:anchor="_hr6ppdeea9uz">
            <w:r w:rsidDel="00000000" w:rsidR="00000000" w:rsidRPr="00000000">
              <w:rPr>
                <w:rtl w:val="0"/>
              </w:rPr>
              <w:t xml:space="preserve">4. Partnerships and Stakeholders</w:t>
            </w:r>
          </w:hyperlink>
          <w:r w:rsidDel="00000000" w:rsidR="00000000" w:rsidRPr="00000000">
            <w:rPr>
              <w:rtl w:val="0"/>
            </w:rPr>
            <w:tab/>
          </w:r>
          <w:r w:rsidDel="00000000" w:rsidR="00000000" w:rsidRPr="00000000">
            <w:fldChar w:fldCharType="begin"/>
            <w:instrText xml:space="preserve"> PAGEREF _hr6ppdeea9uz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025.511811023624"/>
            </w:tabs>
            <w:spacing w:after="80" w:before="60" w:line="240" w:lineRule="auto"/>
            <w:ind w:left="360" w:firstLine="0"/>
            <w:rPr/>
          </w:pPr>
          <w:hyperlink w:anchor="_bwogzi38df49">
            <w:r w:rsidDel="00000000" w:rsidR="00000000" w:rsidRPr="00000000">
              <w:rPr>
                <w:rtl w:val="0"/>
              </w:rPr>
              <w:t xml:space="preserve">Review of the Environmental Sustainability Strategy</w:t>
            </w:r>
          </w:hyperlink>
          <w:r w:rsidDel="00000000" w:rsidR="00000000" w:rsidRPr="00000000">
            <w:rPr>
              <w:rtl w:val="0"/>
            </w:rPr>
            <w:tab/>
          </w:r>
          <w:r w:rsidDel="00000000" w:rsidR="00000000" w:rsidRPr="00000000">
            <w:fldChar w:fldCharType="begin"/>
            <w:instrText xml:space="preserve"> PAGEREF _bwogzi38df49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i w:val="1"/>
        </w:rPr>
      </w:pPr>
      <w:r w:rsidDel="00000000" w:rsidR="00000000" w:rsidRPr="00000000">
        <w:rPr>
          <w:rtl w:val="0"/>
        </w:rPr>
      </w:r>
    </w:p>
    <w:p w:rsidR="00000000" w:rsidDel="00000000" w:rsidP="00000000" w:rsidRDefault="00000000" w:rsidRPr="00000000" w14:paraId="0000003E">
      <w:pPr>
        <w:pStyle w:val="Subtitle"/>
        <w:rPr>
          <w:b w:val="1"/>
          <w:i w:val="1"/>
          <w:color w:val="6aa84f"/>
        </w:rPr>
      </w:pPr>
      <w:bookmarkStart w:colFirst="0" w:colLast="0" w:name="_p3sic0ab8fzu" w:id="3"/>
      <w:bookmarkEnd w:id="3"/>
      <w:r w:rsidDel="00000000" w:rsidR="00000000" w:rsidRPr="00000000">
        <w:rPr>
          <w:i w:val="1"/>
          <w:color w:val="6aa84f"/>
          <w:rtl w:val="0"/>
        </w:rPr>
        <w:t xml:space="preserve">Sustainable development is “development which meet the needs of the present without compromising the ability of future generations to meet their own needs” - Brundtland G et al (1987)</w:t>
      </w:r>
      <w:r w:rsidDel="00000000" w:rsidR="00000000" w:rsidRPr="00000000">
        <w:rPr>
          <w:rtl w:val="0"/>
        </w:rPr>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sz w:val="24"/>
          <w:szCs w:val="24"/>
          <w:highlight w:val="white"/>
        </w:rPr>
      </w:pPr>
      <w:r w:rsidDel="00000000" w:rsidR="00000000" w:rsidRPr="00000000">
        <w:rPr>
          <w:rtl w:val="0"/>
        </w:rPr>
      </w:r>
    </w:p>
    <w:p w:rsidR="00000000" w:rsidDel="00000000" w:rsidP="00000000" w:rsidRDefault="00000000" w:rsidRPr="00000000" w14:paraId="00000042">
      <w:pPr>
        <w:rPr>
          <w:sz w:val="24"/>
          <w:szCs w:val="24"/>
          <w:highlight w:val="white"/>
        </w:rPr>
      </w:pPr>
      <w:r w:rsidDel="00000000" w:rsidR="00000000" w:rsidRPr="00000000">
        <w:rPr>
          <w:rtl w:val="0"/>
        </w:rPr>
      </w:r>
    </w:p>
    <w:p w:rsidR="00000000" w:rsidDel="00000000" w:rsidP="00000000" w:rsidRDefault="00000000" w:rsidRPr="00000000" w14:paraId="00000043">
      <w:pPr>
        <w:rPr>
          <w:sz w:val="24"/>
          <w:szCs w:val="24"/>
          <w:highlight w:val="white"/>
        </w:rPr>
      </w:pPr>
      <w:r w:rsidDel="00000000" w:rsidR="00000000" w:rsidRPr="00000000">
        <w:rPr>
          <w:rtl w:val="0"/>
        </w:rPr>
      </w:r>
    </w:p>
    <w:p w:rsidR="00000000" w:rsidDel="00000000" w:rsidP="00000000" w:rsidRDefault="00000000" w:rsidRPr="00000000" w14:paraId="00000044">
      <w:pPr>
        <w:rPr>
          <w:sz w:val="24"/>
          <w:szCs w:val="24"/>
          <w:highlight w:val="white"/>
        </w:rPr>
      </w:pPr>
      <w:r w:rsidDel="00000000" w:rsidR="00000000" w:rsidRPr="00000000">
        <w:rPr>
          <w:rtl w:val="0"/>
        </w:rPr>
      </w:r>
    </w:p>
    <w:p w:rsidR="00000000" w:rsidDel="00000000" w:rsidP="00000000" w:rsidRDefault="00000000" w:rsidRPr="00000000" w14:paraId="00000045">
      <w:pPr>
        <w:rPr>
          <w:sz w:val="24"/>
          <w:szCs w:val="24"/>
          <w:highlight w:val="white"/>
        </w:rPr>
      </w:pPr>
      <w:r w:rsidDel="00000000" w:rsidR="00000000" w:rsidRPr="00000000">
        <w:rPr>
          <w:rtl w:val="0"/>
        </w:rPr>
      </w:r>
    </w:p>
    <w:p w:rsidR="00000000" w:rsidDel="00000000" w:rsidP="00000000" w:rsidRDefault="00000000" w:rsidRPr="00000000" w14:paraId="00000046">
      <w:pPr>
        <w:rPr>
          <w:i w:val="1"/>
          <w:color w:val="6aa84f"/>
          <w:sz w:val="24"/>
          <w:szCs w:val="24"/>
          <w:highlight w:val="white"/>
        </w:rPr>
      </w:pPr>
      <w:r w:rsidDel="00000000" w:rsidR="00000000" w:rsidRPr="00000000">
        <w:rPr>
          <w:i w:val="1"/>
          <w:color w:val="6aa84f"/>
          <w:sz w:val="24"/>
          <w:szCs w:val="24"/>
          <w:highlight w:val="white"/>
          <w:rtl w:val="0"/>
        </w:rPr>
        <w:t xml:space="preserve">When USI refers to sustainability in this and future documents we are incorporating the three pillars of sustainability: Environmental, Social and Economic.</w:t>
      </w:r>
    </w:p>
    <w:p w:rsidR="00000000" w:rsidDel="00000000" w:rsidP="00000000" w:rsidRDefault="00000000" w:rsidRPr="00000000" w14:paraId="00000047">
      <w:pPr>
        <w:pStyle w:val="Heading2"/>
        <w:rPr>
          <w:color w:val="38761d"/>
        </w:rPr>
      </w:pPr>
      <w:bookmarkStart w:colFirst="0" w:colLast="0" w:name="_nto0awt8qp2k" w:id="4"/>
      <w:bookmarkEnd w:id="4"/>
      <w:r w:rsidDel="00000000" w:rsidR="00000000" w:rsidRPr="00000000">
        <w:rPr>
          <w:rtl w:val="0"/>
        </w:rPr>
      </w:r>
    </w:p>
    <w:p w:rsidR="00000000" w:rsidDel="00000000" w:rsidP="00000000" w:rsidRDefault="00000000" w:rsidRPr="00000000" w14:paraId="00000048">
      <w:pPr>
        <w:pStyle w:val="Heading2"/>
        <w:rPr>
          <w:color w:val="38761d"/>
        </w:rPr>
      </w:pPr>
      <w:bookmarkStart w:colFirst="0" w:colLast="0" w:name="_yml2kbvyv3vr" w:id="5"/>
      <w:bookmarkEnd w:id="5"/>
      <w:r w:rsidDel="00000000" w:rsidR="00000000" w:rsidRPr="00000000">
        <w:rPr>
          <w:color w:val="38761d"/>
          <w:rtl w:val="0"/>
        </w:rPr>
        <w:t xml:space="preserve">Mission</w:t>
      </w:r>
    </w:p>
    <w:p w:rsidR="00000000" w:rsidDel="00000000" w:rsidP="00000000" w:rsidRDefault="00000000" w:rsidRPr="00000000" w14:paraId="00000049">
      <w:pPr>
        <w:rPr>
          <w:sz w:val="24"/>
          <w:szCs w:val="24"/>
          <w:highlight w:val="white"/>
        </w:rPr>
      </w:pPr>
      <w:r w:rsidDel="00000000" w:rsidR="00000000" w:rsidRPr="00000000">
        <w:rPr>
          <w:sz w:val="24"/>
          <w:szCs w:val="24"/>
          <w:highlight w:val="white"/>
          <w:rtl w:val="0"/>
        </w:rPr>
        <w:t xml:space="preserve">To minimise the environmental impact of USI and its </w:t>
      </w:r>
      <w:r w:rsidDel="00000000" w:rsidR="00000000" w:rsidRPr="00000000">
        <w:rPr>
          <w:sz w:val="24"/>
          <w:szCs w:val="24"/>
          <w:highlight w:val="white"/>
          <w:rtl w:val="0"/>
        </w:rPr>
        <w:t xml:space="preserve">Member Organisations and engage the student body , staff and wider community in become active citizens for sustainability. </w:t>
      </w:r>
    </w:p>
    <w:p w:rsidR="00000000" w:rsidDel="00000000" w:rsidP="00000000" w:rsidRDefault="00000000" w:rsidRPr="00000000" w14:paraId="0000004A">
      <w:pPr>
        <w:pStyle w:val="Heading2"/>
        <w:rPr>
          <w:color w:val="38761d"/>
          <w:sz w:val="24"/>
          <w:szCs w:val="24"/>
        </w:rPr>
      </w:pPr>
      <w:bookmarkStart w:colFirst="0" w:colLast="0" w:name="_rzke16z6tyf8" w:id="6"/>
      <w:bookmarkEnd w:id="6"/>
      <w:r w:rsidDel="00000000" w:rsidR="00000000" w:rsidRPr="00000000">
        <w:rPr>
          <w:rtl w:val="0"/>
        </w:rPr>
      </w:r>
    </w:p>
    <w:p w:rsidR="00000000" w:rsidDel="00000000" w:rsidP="00000000" w:rsidRDefault="00000000" w:rsidRPr="00000000" w14:paraId="0000004B">
      <w:pPr>
        <w:pStyle w:val="Heading2"/>
        <w:rPr>
          <w:color w:val="38761d"/>
        </w:rPr>
      </w:pPr>
      <w:bookmarkStart w:colFirst="0" w:colLast="0" w:name="_hz01qer3gfd5" w:id="7"/>
      <w:bookmarkEnd w:id="7"/>
      <w:r w:rsidDel="00000000" w:rsidR="00000000" w:rsidRPr="00000000">
        <w:rPr>
          <w:color w:val="38761d"/>
          <w:rtl w:val="0"/>
        </w:rPr>
        <w:t xml:space="preserve">Vision </w:t>
      </w:r>
    </w:p>
    <w:p w:rsidR="00000000" w:rsidDel="00000000" w:rsidP="00000000" w:rsidRDefault="00000000" w:rsidRPr="00000000" w14:paraId="0000004C">
      <w:pPr>
        <w:rPr>
          <w:sz w:val="24"/>
          <w:szCs w:val="24"/>
        </w:rPr>
      </w:pPr>
      <w:r w:rsidDel="00000000" w:rsidR="00000000" w:rsidRPr="00000000">
        <w:rPr>
          <w:sz w:val="24"/>
          <w:szCs w:val="24"/>
          <w:highlight w:val="white"/>
          <w:rtl w:val="0"/>
        </w:rPr>
        <w:t xml:space="preserve">The U</w:t>
      </w:r>
      <w:r w:rsidDel="00000000" w:rsidR="00000000" w:rsidRPr="00000000">
        <w:rPr>
          <w:sz w:val="24"/>
          <w:szCs w:val="24"/>
          <w:rtl w:val="0"/>
        </w:rPr>
        <w:t xml:space="preserve">SI Environmental Strategy lays out a roadmap for the promotion of sustai</w:t>
      </w:r>
      <w:r w:rsidDel="00000000" w:rsidR="00000000" w:rsidRPr="00000000">
        <w:rPr>
          <w:sz w:val="24"/>
          <w:szCs w:val="24"/>
          <w:rtl w:val="0"/>
        </w:rPr>
        <w:t xml:space="preserve">nability and environmental action for the whole organisation </w:t>
      </w:r>
    </w:p>
    <w:p w:rsidR="00000000" w:rsidDel="00000000" w:rsidP="00000000" w:rsidRDefault="00000000" w:rsidRPr="00000000" w14:paraId="0000004D">
      <w:pPr>
        <w:rPr>
          <w:sz w:val="24"/>
          <w:szCs w:val="24"/>
          <w:highlight w:val="white"/>
        </w:rPr>
      </w:pPr>
      <w:r w:rsidDel="00000000" w:rsidR="00000000" w:rsidRPr="00000000">
        <w:rPr>
          <w:sz w:val="24"/>
          <w:szCs w:val="24"/>
          <w:rtl w:val="0"/>
        </w:rPr>
        <w:t xml:space="preserve">Over the next three years .</w:t>
      </w:r>
      <w:r w:rsidDel="00000000" w:rsidR="00000000" w:rsidRPr="00000000">
        <w:rPr>
          <w:sz w:val="24"/>
          <w:szCs w:val="24"/>
          <w:highlight w:val="white"/>
          <w:rtl w:val="0"/>
        </w:rPr>
        <w:t xml:space="preserve">The strategy is neither exhaustive nor limiting, and is subject to evolution; additional responsibilities will be added to the VP Equality and Citizenship brief among others through the democratic procedures of the organisation. </w:t>
      </w:r>
      <w:r w:rsidDel="00000000" w:rsidR="00000000" w:rsidRPr="00000000">
        <w:rPr>
          <w:rtl w:val="0"/>
        </w:rPr>
      </w:r>
    </w:p>
    <w:p w:rsidR="00000000" w:rsidDel="00000000" w:rsidP="00000000" w:rsidRDefault="00000000" w:rsidRPr="00000000" w14:paraId="0000004E">
      <w:pPr>
        <w:rPr>
          <w:sz w:val="28"/>
          <w:szCs w:val="28"/>
          <w:highlight w:val="white"/>
        </w:rPr>
      </w:pPr>
      <w:r w:rsidDel="00000000" w:rsidR="00000000" w:rsidRPr="00000000">
        <w:rPr>
          <w:rtl w:val="0"/>
        </w:rPr>
      </w:r>
    </w:p>
    <w:p w:rsidR="00000000" w:rsidDel="00000000" w:rsidP="00000000" w:rsidRDefault="00000000" w:rsidRPr="00000000" w14:paraId="0000004F">
      <w:pPr>
        <w:pStyle w:val="Heading2"/>
        <w:rPr>
          <w:color w:val="38761d"/>
        </w:rPr>
      </w:pPr>
      <w:bookmarkStart w:colFirst="0" w:colLast="0" w:name="_jf3beces9shc" w:id="8"/>
      <w:bookmarkEnd w:id="8"/>
      <w:r w:rsidDel="00000000" w:rsidR="00000000" w:rsidRPr="00000000">
        <w:rPr>
          <w:color w:val="38761d"/>
          <w:rtl w:val="0"/>
        </w:rPr>
        <w:t xml:space="preserve">Strategic Goal </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To increase the sustainability of USI and its members through the embedding of sustainable objectives and targets into all aspects of our work, including but not limited to, </w:t>
      </w:r>
      <w:r w:rsidDel="00000000" w:rsidR="00000000" w:rsidRPr="00000000">
        <w:rPr>
          <w:rtl w:val="0"/>
        </w:rPr>
        <w:t xml:space="preserve">business practises, </w:t>
      </w:r>
      <w:r w:rsidDel="00000000" w:rsidR="00000000" w:rsidRPr="00000000">
        <w:rPr>
          <w:rtl w:val="0"/>
        </w:rPr>
        <w:t xml:space="preserve">operations, education, campaigning and interactions with partners.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1"/>
        <w:rPr/>
      </w:pPr>
      <w:bookmarkStart w:colFirst="0" w:colLast="0" w:name="_ujcjngee5nr1" w:id="9"/>
      <w:bookmarkEnd w:id="9"/>
      <w:r w:rsidDel="00000000" w:rsidR="00000000" w:rsidRPr="00000000">
        <w:rPr>
          <w:rtl w:val="0"/>
        </w:rPr>
      </w:r>
    </w:p>
    <w:p w:rsidR="00000000" w:rsidDel="00000000" w:rsidP="00000000" w:rsidRDefault="00000000" w:rsidRPr="00000000" w14:paraId="00000060">
      <w:pPr>
        <w:pStyle w:val="Heading1"/>
        <w:rPr>
          <w:color w:val="38761d"/>
        </w:rPr>
      </w:pPr>
      <w:bookmarkStart w:colFirst="0" w:colLast="0" w:name="_sz9cxbhq9tos" w:id="10"/>
      <w:bookmarkEnd w:id="10"/>
      <w:r w:rsidDel="00000000" w:rsidR="00000000" w:rsidRPr="00000000">
        <w:rPr>
          <w:color w:val="38761d"/>
          <w:rtl w:val="0"/>
        </w:rPr>
        <w:t xml:space="preserve">PEST analysis </w:t>
      </w:r>
    </w:p>
    <w:p w:rsidR="00000000" w:rsidDel="00000000" w:rsidP="00000000" w:rsidRDefault="00000000" w:rsidRPr="00000000" w14:paraId="00000061">
      <w:pPr>
        <w:pStyle w:val="Heading3"/>
        <w:rPr>
          <w:color w:val="6aa84f"/>
        </w:rPr>
      </w:pPr>
      <w:bookmarkStart w:colFirst="0" w:colLast="0" w:name="_p109d8aqsyik" w:id="11"/>
      <w:bookmarkEnd w:id="11"/>
      <w:r w:rsidDel="00000000" w:rsidR="00000000" w:rsidRPr="00000000">
        <w:rPr>
          <w:color w:val="6aa84f"/>
          <w:rtl w:val="0"/>
        </w:rPr>
        <w:t xml:space="preserve">1. </w:t>
      </w:r>
      <w:r w:rsidDel="00000000" w:rsidR="00000000" w:rsidRPr="00000000">
        <w:rPr>
          <w:color w:val="6aa84f"/>
          <w:rtl w:val="0"/>
        </w:rPr>
        <w:t xml:space="preserve">Political</w:t>
      </w:r>
      <w:r w:rsidDel="00000000" w:rsidR="00000000" w:rsidRPr="00000000">
        <w:rPr>
          <w:b w:val="1"/>
          <w:color w:val="6aa84f"/>
          <w:rtl w:val="0"/>
        </w:rPr>
        <w:t xml:space="preserve"> </w:t>
      </w:r>
      <w:r w:rsidDel="00000000" w:rsidR="00000000" w:rsidRPr="00000000">
        <w:rPr>
          <w:color w:val="6aa84f"/>
          <w:rtl w:val="0"/>
        </w:rPr>
        <w:t xml:space="preserve"> </w:t>
      </w:r>
    </w:p>
    <w:p w:rsidR="00000000" w:rsidDel="00000000" w:rsidP="00000000" w:rsidRDefault="00000000" w:rsidRPr="00000000" w14:paraId="00000062">
      <w:pPr>
        <w:rPr/>
      </w:pPr>
      <w:r w:rsidDel="00000000" w:rsidR="00000000" w:rsidRPr="00000000">
        <w:rPr>
          <w:rtl w:val="0"/>
        </w:rPr>
        <w:t xml:space="preserve">The </w:t>
      </w:r>
      <w:r w:rsidDel="00000000" w:rsidR="00000000" w:rsidRPr="00000000">
        <w:rPr>
          <w:rtl w:val="0"/>
        </w:rPr>
        <w:t xml:space="preserve">global community </w:t>
      </w:r>
      <w:r w:rsidDel="00000000" w:rsidR="00000000" w:rsidRPr="00000000">
        <w:rPr>
          <w:rtl w:val="0"/>
        </w:rPr>
        <w:t xml:space="preserve">has made great strides in trying to address sustainable development in recent decades with the implementation of ‘Millennium Goal and the Sustainable Development Goals’. We have seen the introduction of new laws, policies , directives and initiatives by national and international governments and institutions in an effort to  reach the targets we have set out and tackle climate change.  Furthermore  in the last twelve months both the Irish Government and European Union has proposed legislation like:the Waste Reduction bill in Ireland and the European Commission directive in single use plastic, tackling some of the key environmental problems we are facing.There is still a long way to go but it makes it the perfect time for USI to enter into the sustainable field.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2019 will see both EU and local elections take place which provides a key opportunity for USI to lobby politicians and parties to adopt more sustainable policies </w:t>
      </w: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Heading3"/>
        <w:rPr>
          <w:color w:val="6aa84f"/>
        </w:rPr>
      </w:pPr>
      <w:bookmarkStart w:colFirst="0" w:colLast="0" w:name="_ex9eqba6a1or" w:id="12"/>
      <w:bookmarkEnd w:id="12"/>
      <w:r w:rsidDel="00000000" w:rsidR="00000000" w:rsidRPr="00000000">
        <w:rPr>
          <w:color w:val="6aa84f"/>
          <w:rtl w:val="0"/>
        </w:rPr>
        <w:t xml:space="preserve">2. </w:t>
      </w:r>
      <w:r w:rsidDel="00000000" w:rsidR="00000000" w:rsidRPr="00000000">
        <w:rPr>
          <w:color w:val="6aa84f"/>
          <w:rtl w:val="0"/>
        </w:rPr>
        <w:t xml:space="preserve">Economic</w:t>
      </w:r>
    </w:p>
    <w:p w:rsidR="00000000" w:rsidDel="00000000" w:rsidP="00000000" w:rsidRDefault="00000000" w:rsidRPr="00000000" w14:paraId="00000067">
      <w:pPr>
        <w:rPr/>
      </w:pPr>
      <w:r w:rsidDel="00000000" w:rsidR="00000000" w:rsidRPr="00000000">
        <w:rPr>
          <w:rtl w:val="0"/>
        </w:rPr>
        <w:t xml:space="preserve">The adoption of new sustainable policies and procedures can initially cost the organization more money, but in the long term should lead to a reduction in expenditure. It will also open new avenues to funding supported by the Government, institutions and NGOs.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There is a growing interest in the private sector to carry out more sustainable practices which opens up more companies to USI  to partner with and provide sponsorship towards our sustainable campaigns. This can be accessed through Corporate Social Responsibility (CSR) practices from larger EU-based corporates based in Dublin. </w:t>
      </w:r>
    </w:p>
    <w:p w:rsidR="00000000" w:rsidDel="00000000" w:rsidP="00000000" w:rsidRDefault="00000000" w:rsidRPr="00000000" w14:paraId="0000006A">
      <w:pPr>
        <w:rPr>
          <w:b w:val="1"/>
        </w:rPr>
      </w:pPr>
      <w:r w:rsidDel="00000000" w:rsidR="00000000" w:rsidRPr="00000000">
        <w:rPr>
          <w:rtl w:val="0"/>
        </w:rPr>
      </w:r>
    </w:p>
    <w:p w:rsidR="00000000" w:rsidDel="00000000" w:rsidP="00000000" w:rsidRDefault="00000000" w:rsidRPr="00000000" w14:paraId="0000006B">
      <w:pPr>
        <w:pStyle w:val="Heading3"/>
        <w:rPr>
          <w:color w:val="6aa84f"/>
        </w:rPr>
      </w:pPr>
      <w:bookmarkStart w:colFirst="0" w:colLast="0" w:name="_zi2n0wy2hltt" w:id="13"/>
      <w:bookmarkEnd w:id="13"/>
      <w:r w:rsidDel="00000000" w:rsidR="00000000" w:rsidRPr="00000000">
        <w:rPr>
          <w:color w:val="6aa84f"/>
          <w:rtl w:val="0"/>
        </w:rPr>
        <w:t xml:space="preserve">3. S</w:t>
      </w:r>
      <w:r w:rsidDel="00000000" w:rsidR="00000000" w:rsidRPr="00000000">
        <w:rPr>
          <w:color w:val="6aa84f"/>
          <w:rtl w:val="0"/>
        </w:rPr>
        <w:t xml:space="preserve">ocial</w:t>
      </w:r>
    </w:p>
    <w:p w:rsidR="00000000" w:rsidDel="00000000" w:rsidP="00000000" w:rsidRDefault="00000000" w:rsidRPr="00000000" w14:paraId="0000006C">
      <w:pPr>
        <w:rPr/>
      </w:pPr>
      <w:r w:rsidDel="00000000" w:rsidR="00000000" w:rsidRPr="00000000">
        <w:rPr>
          <w:rtl w:val="0"/>
        </w:rPr>
        <w:t xml:space="preserve">There is a growing sustainable movement amongst the student body and a rise in the number of environmental societies on campus.Additionally,  there are 27 campuses formally registered with An Taisce Green Campus programme.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Young people continue to be at the forefront of the environmental movement. Students have led successful environmental campaigns which have led to positive changes on campuses and transformed their institutions policies such as Fossil Free TCD, plastic free campaign in DCU. In this regard USI will be being a joining an already productive movement.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USI has a long and proud history of campaigning on environmental issues since the 1970s. However, USI is now starting to become champions in the field after some years of being absent or on the sidelines on the issue.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pStyle w:val="Heading3"/>
        <w:rPr/>
      </w:pPr>
      <w:bookmarkStart w:colFirst="0" w:colLast="0" w:name="_s42hddy1mrz6" w:id="14"/>
      <w:bookmarkEnd w:id="14"/>
      <w:r w:rsidDel="00000000" w:rsidR="00000000" w:rsidRPr="00000000">
        <w:rPr>
          <w:rtl w:val="0"/>
        </w:rPr>
      </w:r>
    </w:p>
    <w:p w:rsidR="00000000" w:rsidDel="00000000" w:rsidP="00000000" w:rsidRDefault="00000000" w:rsidRPr="00000000" w14:paraId="00000074">
      <w:pPr>
        <w:pStyle w:val="Heading3"/>
        <w:rPr/>
      </w:pPr>
      <w:bookmarkStart w:colFirst="0" w:colLast="0" w:name="_4b463r5i4ld6" w:id="15"/>
      <w:bookmarkEnd w:id="15"/>
      <w:r w:rsidDel="00000000" w:rsidR="00000000" w:rsidRPr="00000000">
        <w:rPr>
          <w:rtl w:val="0"/>
        </w:rPr>
      </w:r>
    </w:p>
    <w:p w:rsidR="00000000" w:rsidDel="00000000" w:rsidP="00000000" w:rsidRDefault="00000000" w:rsidRPr="00000000" w14:paraId="00000075">
      <w:pPr>
        <w:pStyle w:val="Heading3"/>
        <w:rPr>
          <w:color w:val="6aa84f"/>
        </w:rPr>
      </w:pPr>
      <w:bookmarkStart w:colFirst="0" w:colLast="0" w:name="_uwn6g8htb24b" w:id="16"/>
      <w:bookmarkEnd w:id="16"/>
      <w:r w:rsidDel="00000000" w:rsidR="00000000" w:rsidRPr="00000000">
        <w:rPr>
          <w:color w:val="6aa84f"/>
          <w:rtl w:val="0"/>
        </w:rPr>
        <w:t xml:space="preserve">4. </w:t>
      </w:r>
      <w:r w:rsidDel="00000000" w:rsidR="00000000" w:rsidRPr="00000000">
        <w:rPr>
          <w:color w:val="6aa84f"/>
          <w:rtl w:val="0"/>
        </w:rPr>
        <w:t xml:space="preserve">Technological </w:t>
      </w:r>
    </w:p>
    <w:p w:rsidR="00000000" w:rsidDel="00000000" w:rsidP="00000000" w:rsidRDefault="00000000" w:rsidRPr="00000000" w14:paraId="00000076">
      <w:pPr>
        <w:rPr/>
      </w:pPr>
      <w:r w:rsidDel="00000000" w:rsidR="00000000" w:rsidRPr="00000000">
        <w:rPr>
          <w:rtl w:val="0"/>
        </w:rPr>
        <w:t xml:space="preserve">Technological advances,such as digital communications, have made it easier for organizations such as USI to adopt sustainable policies and procedures. It also ensures we can reach our members through zero waste methods.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Technology has also been leading the way in solutions for many unsustainable practices , energy, transport etc . On the contrary the development of certain technologies has lead us to the unsustainable lifestyle and practices the world is currently leading.It is important that USI strikes the right balance when it comes to using technology.   </w:t>
      </w:r>
      <w:r w:rsidDel="00000000" w:rsidR="00000000" w:rsidRPr="00000000">
        <w:rPr>
          <w:rtl w:val="0"/>
        </w:rPr>
      </w:r>
    </w:p>
    <w:p w:rsidR="00000000" w:rsidDel="00000000" w:rsidP="00000000" w:rsidRDefault="00000000" w:rsidRPr="00000000" w14:paraId="00000079">
      <w:pPr>
        <w:pStyle w:val="Heading1"/>
        <w:rPr/>
      </w:pPr>
      <w:bookmarkStart w:colFirst="0" w:colLast="0" w:name="_ugk1bz8z2yy8" w:id="17"/>
      <w:bookmarkEnd w:id="17"/>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pStyle w:val="Heading1"/>
        <w:rPr>
          <w:color w:val="38761d"/>
        </w:rPr>
      </w:pPr>
      <w:bookmarkStart w:colFirst="0" w:colLast="0" w:name="_a5e64icmi7bg" w:id="18"/>
      <w:bookmarkEnd w:id="18"/>
      <w:r w:rsidDel="00000000" w:rsidR="00000000" w:rsidRPr="00000000">
        <w:rPr>
          <w:color w:val="38761d"/>
          <w:rtl w:val="0"/>
        </w:rPr>
        <w:t xml:space="preserve">Key areas for implementation </w:t>
      </w:r>
    </w:p>
    <w:p w:rsidR="00000000" w:rsidDel="00000000" w:rsidP="00000000" w:rsidRDefault="00000000" w:rsidRPr="00000000" w14:paraId="0000007E">
      <w:pPr>
        <w:numPr>
          <w:ilvl w:val="0"/>
          <w:numId w:val="1"/>
        </w:numPr>
        <w:ind w:left="720" w:hanging="360"/>
        <w:rPr>
          <w:u w:val="none"/>
        </w:rPr>
      </w:pPr>
      <w:r w:rsidDel="00000000" w:rsidR="00000000" w:rsidRPr="00000000">
        <w:rPr>
          <w:rtl w:val="0"/>
        </w:rPr>
        <w:t xml:space="preserve">Education</w:t>
      </w:r>
    </w:p>
    <w:p w:rsidR="00000000" w:rsidDel="00000000" w:rsidP="00000000" w:rsidRDefault="00000000" w:rsidRPr="00000000" w14:paraId="0000007F">
      <w:pPr>
        <w:numPr>
          <w:ilvl w:val="0"/>
          <w:numId w:val="1"/>
        </w:numPr>
        <w:ind w:left="720" w:hanging="360"/>
        <w:rPr>
          <w:u w:val="none"/>
        </w:rPr>
      </w:pPr>
      <w:r w:rsidDel="00000000" w:rsidR="00000000" w:rsidRPr="00000000">
        <w:rPr>
          <w:rtl w:val="0"/>
        </w:rPr>
        <w:t xml:space="preserve">Waste Management</w:t>
      </w:r>
    </w:p>
    <w:p w:rsidR="00000000" w:rsidDel="00000000" w:rsidP="00000000" w:rsidRDefault="00000000" w:rsidRPr="00000000" w14:paraId="00000080">
      <w:pPr>
        <w:numPr>
          <w:ilvl w:val="0"/>
          <w:numId w:val="1"/>
        </w:numPr>
        <w:ind w:left="720" w:hanging="360"/>
        <w:rPr>
          <w:u w:val="none"/>
        </w:rPr>
      </w:pPr>
      <w:r w:rsidDel="00000000" w:rsidR="00000000" w:rsidRPr="00000000">
        <w:rPr>
          <w:rtl w:val="0"/>
        </w:rPr>
        <w:t xml:space="preserve">Energy</w:t>
      </w:r>
    </w:p>
    <w:p w:rsidR="00000000" w:rsidDel="00000000" w:rsidP="00000000" w:rsidRDefault="00000000" w:rsidRPr="00000000" w14:paraId="00000081">
      <w:pPr>
        <w:numPr>
          <w:ilvl w:val="0"/>
          <w:numId w:val="1"/>
        </w:numPr>
        <w:ind w:left="720" w:hanging="360"/>
        <w:rPr>
          <w:u w:val="none"/>
        </w:rPr>
      </w:pPr>
      <w:r w:rsidDel="00000000" w:rsidR="00000000" w:rsidRPr="00000000">
        <w:rPr>
          <w:rtl w:val="0"/>
        </w:rPr>
        <w:t xml:space="preserve">Partnerships</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pStyle w:val="Heading3"/>
        <w:rPr>
          <w:color w:val="38761d"/>
        </w:rPr>
      </w:pPr>
      <w:bookmarkStart w:colFirst="0" w:colLast="0" w:name="_5lsqg6boigs8" w:id="19"/>
      <w:bookmarkEnd w:id="19"/>
      <w:r w:rsidDel="00000000" w:rsidR="00000000" w:rsidRPr="00000000">
        <w:rPr>
          <w:rtl w:val="0"/>
        </w:rPr>
        <w:t xml:space="preserve"> </w:t>
      </w:r>
      <w:r w:rsidDel="00000000" w:rsidR="00000000" w:rsidRPr="00000000">
        <w:rPr>
          <w:color w:val="38761d"/>
          <w:rtl w:val="0"/>
        </w:rPr>
        <w:t xml:space="preserve">    1. </w:t>
      </w:r>
      <w:r w:rsidDel="00000000" w:rsidR="00000000" w:rsidRPr="00000000">
        <w:rPr>
          <w:color w:val="38761d"/>
          <w:rtl w:val="0"/>
        </w:rPr>
        <w:t xml:space="preserve">Education </w:t>
      </w:r>
    </w:p>
    <w:p w:rsidR="00000000" w:rsidDel="00000000" w:rsidP="00000000" w:rsidRDefault="00000000" w:rsidRPr="00000000" w14:paraId="00000085">
      <w:pPr>
        <w:keepNext w:val="0"/>
        <w:keepLines w:val="0"/>
        <w:shd w:fill="ffffff" w:val="clear"/>
        <w:spacing w:after="220" w:before="0" w:line="288" w:lineRule="auto"/>
        <w:rPr/>
      </w:pPr>
      <w:r w:rsidDel="00000000" w:rsidR="00000000" w:rsidRPr="00000000">
        <w:rPr>
          <w:rtl w:val="0"/>
        </w:rPr>
        <w:t xml:space="preserve">Fostering behavioural change towards reducing our impact on the environment requires all stakeholders being aware of their own impact and how they can improve it.</w:t>
      </w:r>
    </w:p>
    <w:p w:rsidR="00000000" w:rsidDel="00000000" w:rsidP="00000000" w:rsidRDefault="00000000" w:rsidRPr="00000000" w14:paraId="00000086">
      <w:pPr>
        <w:rPr/>
      </w:pPr>
      <w:r w:rsidDel="00000000" w:rsidR="00000000" w:rsidRPr="00000000">
        <w:rPr>
          <w:rtl w:val="0"/>
        </w:rPr>
      </w:r>
    </w:p>
    <w:tbl>
      <w:tblPr>
        <w:tblStyle w:val="Table1"/>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78"/>
        <w:gridCol w:w="1755"/>
        <w:gridCol w:w="2715"/>
        <w:gridCol w:w="2278"/>
        <w:tblGridChange w:id="0">
          <w:tblGrid>
            <w:gridCol w:w="2278"/>
            <w:gridCol w:w="1755"/>
            <w:gridCol w:w="2715"/>
            <w:gridCol w:w="2278"/>
          </w:tblGrid>
        </w:tblGridChange>
      </w:tblGrid>
      <w:tr>
        <w:tc>
          <w:tcPr>
            <w:shd w:fill="b6d7a8"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Objective </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Key Personnel </w:t>
            </w: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Actions</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Indicators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B">
            <w:pPr>
              <w:rPr/>
            </w:pPr>
            <w:r w:rsidDel="00000000" w:rsidR="00000000" w:rsidRPr="00000000">
              <w:rPr>
                <w:rtl w:val="0"/>
              </w:rPr>
              <w:t xml:space="preserve">Engage and inform USI Staff &amp; Officers on USI sustainable policies and procedures.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Sustainability Manager</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VP for Equality and Citizenship</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General  Manager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tl w:val="0"/>
              </w:rPr>
              <w:t xml:space="preserve">Each new member of staff and officer board to undergo a sustainability training as part of their introduction.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pPr>
            <w:r w:rsidDel="00000000" w:rsidR="00000000" w:rsidRPr="00000000">
              <w:rPr>
                <w:rtl w:val="0"/>
              </w:rPr>
              <w:t xml:space="preserve">Each USI officer and staff member completes training. </w:t>
            </w:r>
          </w:p>
          <w:p w:rsidR="00000000" w:rsidDel="00000000" w:rsidP="00000000" w:rsidRDefault="00000000" w:rsidRPr="00000000" w14:paraId="00000093">
            <w:pPr>
              <w:widowControl w:val="0"/>
              <w:spacing w:line="240" w:lineRule="auto"/>
              <w:rPr/>
            </w:pPr>
            <w:r w:rsidDel="00000000" w:rsidR="00000000" w:rsidRPr="00000000">
              <w:rPr>
                <w:rtl w:val="0"/>
              </w:rPr>
            </w:r>
          </w:p>
          <w:p w:rsidR="00000000" w:rsidDel="00000000" w:rsidP="00000000" w:rsidRDefault="00000000" w:rsidRPr="00000000" w14:paraId="00000094">
            <w:pPr>
              <w:widowControl w:val="0"/>
              <w:spacing w:line="240" w:lineRule="auto"/>
              <w:rPr/>
            </w:pPr>
            <w:r w:rsidDel="00000000" w:rsidR="00000000" w:rsidRPr="00000000">
              <w:rPr>
                <w:rtl w:val="0"/>
              </w:rPr>
              <w:t xml:space="preserve">USI Staff &amp; Officers implement sustainable policies and procedures undertaking their own work. </w:t>
            </w:r>
          </w:p>
        </w:tc>
      </w:tr>
    </w:tbl>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pStyle w:val="Heading3"/>
        <w:ind w:left="0" w:firstLine="0"/>
        <w:rPr/>
      </w:pPr>
      <w:bookmarkStart w:colFirst="0" w:colLast="0" w:name="_lgy1ruerq196" w:id="20"/>
      <w:bookmarkEnd w:id="20"/>
      <w:r w:rsidDel="00000000" w:rsidR="00000000" w:rsidRPr="00000000">
        <w:rPr>
          <w:rtl w:val="0"/>
        </w:rPr>
      </w:r>
    </w:p>
    <w:p w:rsidR="00000000" w:rsidDel="00000000" w:rsidP="00000000" w:rsidRDefault="00000000" w:rsidRPr="00000000" w14:paraId="00000098">
      <w:pPr>
        <w:pStyle w:val="Heading3"/>
        <w:ind w:left="0" w:firstLine="0"/>
        <w:rPr>
          <w:color w:val="000000"/>
          <w:sz w:val="22"/>
          <w:szCs w:val="22"/>
        </w:rPr>
      </w:pPr>
      <w:bookmarkStart w:colFirst="0" w:colLast="0" w:name="_3575h0h1pb1m" w:id="21"/>
      <w:bookmarkEnd w:id="21"/>
      <w:r w:rsidDel="00000000" w:rsidR="00000000" w:rsidRPr="00000000">
        <w:rPr>
          <w:rtl w:val="0"/>
        </w:rPr>
        <w:t xml:space="preserve">     </w:t>
      </w:r>
      <w:r w:rsidDel="00000000" w:rsidR="00000000" w:rsidRPr="00000000">
        <w:rPr>
          <w:rtl w:val="0"/>
        </w:rPr>
      </w:r>
    </w:p>
    <w:tbl>
      <w:tblPr>
        <w:tblStyle w:val="Table2"/>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78"/>
        <w:gridCol w:w="1650"/>
        <w:gridCol w:w="2820"/>
        <w:gridCol w:w="2278"/>
        <w:tblGridChange w:id="0">
          <w:tblGrid>
            <w:gridCol w:w="2278"/>
            <w:gridCol w:w="1650"/>
            <w:gridCol w:w="2820"/>
            <w:gridCol w:w="2278"/>
          </w:tblGrid>
        </w:tblGridChange>
      </w:tblGrid>
      <w:tr>
        <w:trPr>
          <w:trHeight w:val="64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rPr/>
            </w:pPr>
            <w:r w:rsidDel="00000000" w:rsidR="00000000" w:rsidRPr="00000000">
              <w:rPr>
                <w:rtl w:val="0"/>
              </w:rPr>
              <w:t xml:space="preserve">Inform and raise awareness to all members/partners of sustainability issues and the relationship to their own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pPr>
            <w:r w:rsidDel="00000000" w:rsidR="00000000" w:rsidRPr="00000000">
              <w:rPr>
                <w:rtl w:val="0"/>
              </w:rPr>
              <w:t xml:space="preserve">Sustainability manager </w:t>
            </w:r>
          </w:p>
          <w:p w:rsidR="00000000" w:rsidDel="00000000" w:rsidP="00000000" w:rsidRDefault="00000000" w:rsidRPr="00000000" w14:paraId="0000009B">
            <w:pPr>
              <w:widowControl w:val="0"/>
              <w:spacing w:line="240" w:lineRule="auto"/>
              <w:rPr/>
            </w:pPr>
            <w:r w:rsidDel="00000000" w:rsidR="00000000" w:rsidRPr="00000000">
              <w:rPr>
                <w:rtl w:val="0"/>
              </w:rPr>
            </w:r>
          </w:p>
          <w:p w:rsidR="00000000" w:rsidDel="00000000" w:rsidP="00000000" w:rsidRDefault="00000000" w:rsidRPr="00000000" w14:paraId="0000009C">
            <w:pPr>
              <w:widowControl w:val="0"/>
              <w:spacing w:line="240" w:lineRule="auto"/>
              <w:rPr/>
            </w:pPr>
            <w:r w:rsidDel="00000000" w:rsidR="00000000" w:rsidRPr="00000000">
              <w:rPr>
                <w:rtl w:val="0"/>
              </w:rPr>
              <w:t xml:space="preserve">VP for Equality and Citizenship</w:t>
            </w:r>
          </w:p>
          <w:p w:rsidR="00000000" w:rsidDel="00000000" w:rsidP="00000000" w:rsidRDefault="00000000" w:rsidRPr="00000000" w14:paraId="0000009D">
            <w:pPr>
              <w:widowControl w:val="0"/>
              <w:spacing w:line="240" w:lineRule="auto"/>
              <w:rPr/>
            </w:pPr>
            <w:r w:rsidDel="00000000" w:rsidR="00000000" w:rsidRPr="00000000">
              <w:rPr>
                <w:rtl w:val="0"/>
              </w:rPr>
            </w:r>
          </w:p>
          <w:p w:rsidR="00000000" w:rsidDel="00000000" w:rsidP="00000000" w:rsidRDefault="00000000" w:rsidRPr="00000000" w14:paraId="0000009E">
            <w:pPr>
              <w:widowControl w:val="0"/>
              <w:spacing w:line="240" w:lineRule="auto"/>
              <w:rPr/>
            </w:pPr>
            <w:r w:rsidDel="00000000" w:rsidR="00000000" w:rsidRPr="00000000">
              <w:rPr>
                <w:rtl w:val="0"/>
              </w:rPr>
              <w:t xml:space="preserve">VP for Campaigns</w:t>
            </w:r>
          </w:p>
          <w:p w:rsidR="00000000" w:rsidDel="00000000" w:rsidP="00000000" w:rsidRDefault="00000000" w:rsidRPr="00000000" w14:paraId="0000009F">
            <w:pPr>
              <w:widowControl w:val="0"/>
              <w:spacing w:line="240" w:lineRule="auto"/>
              <w:rPr/>
            </w:pPr>
            <w:r w:rsidDel="00000000" w:rsidR="00000000" w:rsidRPr="00000000">
              <w:rPr>
                <w:rtl w:val="0"/>
              </w:rPr>
            </w:r>
          </w:p>
          <w:p w:rsidR="00000000" w:rsidDel="00000000" w:rsidP="00000000" w:rsidRDefault="00000000" w:rsidRPr="00000000" w14:paraId="000000A0">
            <w:pPr>
              <w:widowControl w:val="0"/>
              <w:spacing w:line="240" w:lineRule="auto"/>
              <w:rPr/>
            </w:pPr>
            <w:r w:rsidDel="00000000" w:rsidR="00000000" w:rsidRPr="00000000">
              <w:rPr>
                <w:rtl w:val="0"/>
              </w:rPr>
              <w:t xml:space="preserve">All Officer Board</w:t>
            </w:r>
          </w:p>
          <w:p w:rsidR="00000000" w:rsidDel="00000000" w:rsidP="00000000" w:rsidRDefault="00000000" w:rsidRPr="00000000" w14:paraId="000000A1">
            <w:pPr>
              <w:widowControl w:val="0"/>
              <w:spacing w:line="240" w:lineRule="auto"/>
              <w:rPr/>
            </w:pPr>
            <w:r w:rsidDel="00000000" w:rsidR="00000000" w:rsidRPr="00000000">
              <w:rPr>
                <w:rtl w:val="0"/>
              </w:rPr>
            </w:r>
          </w:p>
          <w:p w:rsidR="00000000" w:rsidDel="00000000" w:rsidP="00000000" w:rsidRDefault="00000000" w:rsidRPr="00000000" w14:paraId="000000A2">
            <w:pPr>
              <w:widowControl w:val="0"/>
              <w:spacing w:line="240" w:lineRule="auto"/>
              <w:rPr/>
            </w:pPr>
            <w:r w:rsidDel="00000000" w:rsidR="00000000" w:rsidRPr="00000000">
              <w:rPr>
                <w:rtl w:val="0"/>
              </w:rPr>
              <w:t xml:space="preserve">Students’ Unions</w:t>
            </w:r>
          </w:p>
          <w:p w:rsidR="00000000" w:rsidDel="00000000" w:rsidP="00000000" w:rsidRDefault="00000000" w:rsidRPr="00000000" w14:paraId="000000A3">
            <w:pPr>
              <w:widowControl w:val="0"/>
              <w:spacing w:line="240" w:lineRule="auto"/>
              <w:rPr/>
            </w:pPr>
            <w:r w:rsidDel="00000000" w:rsidR="00000000" w:rsidRPr="00000000">
              <w:rPr>
                <w:rtl w:val="0"/>
              </w:rPr>
            </w:r>
          </w:p>
          <w:p w:rsidR="00000000" w:rsidDel="00000000" w:rsidP="00000000" w:rsidRDefault="00000000" w:rsidRPr="00000000" w14:paraId="000000A4">
            <w:pPr>
              <w:widowControl w:val="0"/>
              <w:spacing w:line="240" w:lineRule="auto"/>
              <w:rPr/>
            </w:pPr>
            <w:r w:rsidDel="00000000" w:rsidR="00000000" w:rsidRPr="00000000">
              <w:rPr>
                <w:rtl w:val="0"/>
              </w:rPr>
              <w:t xml:space="preserve">Future Partners</w:t>
            </w:r>
          </w:p>
          <w:p w:rsidR="00000000" w:rsidDel="00000000" w:rsidP="00000000" w:rsidRDefault="00000000" w:rsidRPr="00000000" w14:paraId="000000A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pPr>
            <w:r w:rsidDel="00000000" w:rsidR="00000000" w:rsidRPr="00000000">
              <w:rPr>
                <w:rtl w:val="0"/>
              </w:rPr>
              <w:t xml:space="preserve">Create a ‘sustainability guide’ which outlines the key areas and actions in which the Students’ Union can implement to reduce their environmental impact. It would cover areas such as sustainable campaigning, waste management, energy reduction etc</w:t>
            </w:r>
          </w:p>
          <w:p w:rsidR="00000000" w:rsidDel="00000000" w:rsidP="00000000" w:rsidRDefault="00000000" w:rsidRPr="00000000" w14:paraId="000000A7">
            <w:pPr>
              <w:widowControl w:val="0"/>
              <w:spacing w:line="240" w:lineRule="auto"/>
              <w:rPr/>
            </w:pPr>
            <w:r w:rsidDel="00000000" w:rsidR="00000000" w:rsidRPr="00000000">
              <w:rPr>
                <w:rtl w:val="0"/>
              </w:rPr>
            </w:r>
          </w:p>
          <w:p w:rsidR="00000000" w:rsidDel="00000000" w:rsidP="00000000" w:rsidRDefault="00000000" w:rsidRPr="00000000" w14:paraId="000000A8">
            <w:pPr>
              <w:widowControl w:val="0"/>
              <w:spacing w:line="240" w:lineRule="auto"/>
              <w:rPr/>
            </w:pPr>
            <w:r w:rsidDel="00000000" w:rsidR="00000000" w:rsidRPr="00000000">
              <w:rPr>
                <w:rtl w:val="0"/>
              </w:rPr>
              <w:t xml:space="preserve">USI to run two sustainability</w:t>
            </w:r>
          </w:p>
          <w:p w:rsidR="00000000" w:rsidDel="00000000" w:rsidP="00000000" w:rsidRDefault="00000000" w:rsidRPr="00000000" w14:paraId="000000A9">
            <w:pPr>
              <w:widowControl w:val="0"/>
              <w:spacing w:line="240" w:lineRule="auto"/>
              <w:rPr/>
            </w:pPr>
            <w:r w:rsidDel="00000000" w:rsidR="00000000" w:rsidRPr="00000000">
              <w:rPr>
                <w:rtl w:val="0"/>
              </w:rPr>
              <w:t xml:space="preserve">campaigns a year </w:t>
            </w:r>
          </w:p>
          <w:p w:rsidR="00000000" w:rsidDel="00000000" w:rsidP="00000000" w:rsidRDefault="00000000" w:rsidRPr="00000000" w14:paraId="000000AA">
            <w:pPr>
              <w:widowControl w:val="0"/>
              <w:spacing w:line="240" w:lineRule="auto"/>
              <w:rPr/>
            </w:pPr>
            <w:r w:rsidDel="00000000" w:rsidR="00000000" w:rsidRPr="00000000">
              <w:rPr>
                <w:rtl w:val="0"/>
              </w:rPr>
            </w:r>
          </w:p>
          <w:p w:rsidR="00000000" w:rsidDel="00000000" w:rsidP="00000000" w:rsidRDefault="00000000" w:rsidRPr="00000000" w14:paraId="000000AB">
            <w:pPr>
              <w:widowControl w:val="0"/>
              <w:spacing w:line="240" w:lineRule="auto"/>
              <w:rPr/>
            </w:pPr>
            <w:r w:rsidDel="00000000" w:rsidR="00000000" w:rsidRPr="00000000">
              <w:rPr>
                <w:rtl w:val="0"/>
              </w:rPr>
              <w:t xml:space="preserve">USI to create an online platform for resources and policies pertaining to USI commitment to environmental sustainability.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pPr>
            <w:r w:rsidDel="00000000" w:rsidR="00000000" w:rsidRPr="00000000">
              <w:rPr>
                <w:rtl w:val="0"/>
              </w:rPr>
              <w:t xml:space="preserve">30% of the USI members would adopt sustainable campaigning measures</w:t>
            </w:r>
          </w:p>
          <w:p w:rsidR="00000000" w:rsidDel="00000000" w:rsidP="00000000" w:rsidRDefault="00000000" w:rsidRPr="00000000" w14:paraId="000000AD">
            <w:pPr>
              <w:widowControl w:val="0"/>
              <w:spacing w:line="240" w:lineRule="auto"/>
              <w:rPr/>
            </w:pPr>
            <w:r w:rsidDel="00000000" w:rsidR="00000000" w:rsidRPr="00000000">
              <w:rPr>
                <w:rtl w:val="0"/>
              </w:rPr>
            </w:r>
          </w:p>
          <w:p w:rsidR="00000000" w:rsidDel="00000000" w:rsidP="00000000" w:rsidRDefault="00000000" w:rsidRPr="00000000" w14:paraId="000000AE">
            <w:pPr>
              <w:widowControl w:val="0"/>
              <w:spacing w:line="240" w:lineRule="auto"/>
              <w:rPr/>
            </w:pPr>
            <w:r w:rsidDel="00000000" w:rsidR="00000000" w:rsidRPr="00000000">
              <w:rPr>
                <w:rtl w:val="0"/>
              </w:rPr>
            </w:r>
          </w:p>
          <w:p w:rsidR="00000000" w:rsidDel="00000000" w:rsidP="00000000" w:rsidRDefault="00000000" w:rsidRPr="00000000" w14:paraId="000000AF">
            <w:pPr>
              <w:widowControl w:val="0"/>
              <w:spacing w:line="240" w:lineRule="auto"/>
              <w:rPr/>
            </w:pPr>
            <w:r w:rsidDel="00000000" w:rsidR="00000000" w:rsidRPr="00000000">
              <w:rPr>
                <w:rtl w:val="0"/>
              </w:rPr>
            </w:r>
          </w:p>
          <w:p w:rsidR="00000000" w:rsidDel="00000000" w:rsidP="00000000" w:rsidRDefault="00000000" w:rsidRPr="00000000" w14:paraId="000000B0">
            <w:pPr>
              <w:widowControl w:val="0"/>
              <w:spacing w:line="240" w:lineRule="auto"/>
              <w:rPr/>
            </w:pPr>
            <w:r w:rsidDel="00000000" w:rsidR="00000000" w:rsidRPr="00000000">
              <w:rPr>
                <w:rtl w:val="0"/>
              </w:rPr>
            </w:r>
          </w:p>
          <w:p w:rsidR="00000000" w:rsidDel="00000000" w:rsidP="00000000" w:rsidRDefault="00000000" w:rsidRPr="00000000" w14:paraId="000000B1">
            <w:pPr>
              <w:widowControl w:val="0"/>
              <w:spacing w:line="240" w:lineRule="auto"/>
              <w:rPr/>
            </w:pPr>
            <w:r w:rsidDel="00000000" w:rsidR="00000000" w:rsidRPr="00000000">
              <w:rPr>
                <w:rtl w:val="0"/>
              </w:rPr>
            </w:r>
          </w:p>
          <w:p w:rsidR="00000000" w:rsidDel="00000000" w:rsidP="00000000" w:rsidRDefault="00000000" w:rsidRPr="00000000" w14:paraId="000000B2">
            <w:pPr>
              <w:widowControl w:val="0"/>
              <w:spacing w:line="240" w:lineRule="auto"/>
              <w:rPr/>
            </w:pPr>
            <w:r w:rsidDel="00000000" w:rsidR="00000000" w:rsidRPr="00000000">
              <w:rPr>
                <w:rtl w:val="0"/>
              </w:rPr>
            </w:r>
          </w:p>
          <w:p w:rsidR="00000000" w:rsidDel="00000000" w:rsidP="00000000" w:rsidRDefault="00000000" w:rsidRPr="00000000" w14:paraId="000000B3">
            <w:pPr>
              <w:widowControl w:val="0"/>
              <w:spacing w:line="240" w:lineRule="auto"/>
              <w:rPr/>
            </w:pPr>
            <w:r w:rsidDel="00000000" w:rsidR="00000000" w:rsidRPr="00000000">
              <w:rPr>
                <w:rtl w:val="0"/>
              </w:rPr>
            </w:r>
          </w:p>
          <w:p w:rsidR="00000000" w:rsidDel="00000000" w:rsidP="00000000" w:rsidRDefault="00000000" w:rsidRPr="00000000" w14:paraId="000000B4">
            <w:pPr>
              <w:widowControl w:val="0"/>
              <w:spacing w:line="240" w:lineRule="auto"/>
              <w:rPr/>
            </w:pPr>
            <w:r w:rsidDel="00000000" w:rsidR="00000000" w:rsidRPr="00000000">
              <w:rPr>
                <w:rtl w:val="0"/>
              </w:rPr>
            </w:r>
          </w:p>
          <w:p w:rsidR="00000000" w:rsidDel="00000000" w:rsidP="00000000" w:rsidRDefault="00000000" w:rsidRPr="00000000" w14:paraId="000000B5">
            <w:pPr>
              <w:widowControl w:val="0"/>
              <w:spacing w:line="240" w:lineRule="auto"/>
              <w:rPr/>
            </w:pPr>
            <w:r w:rsidDel="00000000" w:rsidR="00000000" w:rsidRPr="00000000">
              <w:rPr>
                <w:rtl w:val="0"/>
              </w:rPr>
              <w:t xml:space="preserve">Two sustainability</w:t>
            </w:r>
          </w:p>
          <w:p w:rsidR="00000000" w:rsidDel="00000000" w:rsidP="00000000" w:rsidRDefault="00000000" w:rsidRPr="00000000" w14:paraId="000000B6">
            <w:pPr>
              <w:widowControl w:val="0"/>
              <w:spacing w:line="240" w:lineRule="auto"/>
              <w:rPr/>
            </w:pPr>
            <w:r w:rsidDel="00000000" w:rsidR="00000000" w:rsidRPr="00000000">
              <w:rPr>
                <w:rtl w:val="0"/>
              </w:rPr>
              <w:t xml:space="preserve">campaigns are ran</w:t>
            </w:r>
          </w:p>
          <w:p w:rsidR="00000000" w:rsidDel="00000000" w:rsidP="00000000" w:rsidRDefault="00000000" w:rsidRPr="00000000" w14:paraId="000000B7">
            <w:pPr>
              <w:widowControl w:val="0"/>
              <w:spacing w:line="240" w:lineRule="auto"/>
              <w:rPr/>
            </w:pPr>
            <w:r w:rsidDel="00000000" w:rsidR="00000000" w:rsidRPr="00000000">
              <w:rPr>
                <w:rtl w:val="0"/>
              </w:rPr>
            </w:r>
          </w:p>
          <w:p w:rsidR="00000000" w:rsidDel="00000000" w:rsidP="00000000" w:rsidRDefault="00000000" w:rsidRPr="00000000" w14:paraId="000000B8">
            <w:pPr>
              <w:widowControl w:val="0"/>
              <w:spacing w:line="240" w:lineRule="auto"/>
              <w:rPr/>
            </w:pPr>
            <w:r w:rsidDel="00000000" w:rsidR="00000000" w:rsidRPr="00000000">
              <w:rPr>
                <w:rtl w:val="0"/>
              </w:rPr>
            </w:r>
          </w:p>
          <w:p w:rsidR="00000000" w:rsidDel="00000000" w:rsidP="00000000" w:rsidRDefault="00000000" w:rsidRPr="00000000" w14:paraId="000000B9">
            <w:pPr>
              <w:widowControl w:val="0"/>
              <w:spacing w:line="240" w:lineRule="auto"/>
              <w:rPr/>
            </w:pPr>
            <w:r w:rsidDel="00000000" w:rsidR="00000000" w:rsidRPr="00000000">
              <w:rPr>
                <w:rtl w:val="0"/>
              </w:rPr>
            </w:r>
          </w:p>
          <w:p w:rsidR="00000000" w:rsidDel="00000000" w:rsidP="00000000" w:rsidRDefault="00000000" w:rsidRPr="00000000" w14:paraId="000000BA">
            <w:pPr>
              <w:widowControl w:val="0"/>
              <w:spacing w:line="240" w:lineRule="auto"/>
              <w:rPr/>
            </w:pPr>
            <w:r w:rsidDel="00000000" w:rsidR="00000000" w:rsidRPr="00000000">
              <w:rPr>
                <w:rtl w:val="0"/>
              </w:rPr>
              <w:t xml:space="preserve">Content added to the USI website on environmental sustainability.</w:t>
            </w:r>
          </w:p>
        </w:tc>
      </w:tr>
    </w:tbl>
    <w:p w:rsidR="00000000" w:rsidDel="00000000" w:rsidP="00000000" w:rsidRDefault="00000000" w:rsidRPr="00000000" w14:paraId="000000BB">
      <w:pPr>
        <w:pStyle w:val="Heading3"/>
        <w:ind w:left="0" w:firstLine="0"/>
        <w:rPr/>
      </w:pPr>
      <w:bookmarkStart w:colFirst="0" w:colLast="0" w:name="_v3cgefz4g4x4" w:id="22"/>
      <w:bookmarkEnd w:id="22"/>
      <w:r w:rsidDel="00000000" w:rsidR="00000000" w:rsidRPr="00000000">
        <w:rPr>
          <w:rtl w:val="0"/>
        </w:rPr>
      </w:r>
    </w:p>
    <w:p w:rsidR="00000000" w:rsidDel="00000000" w:rsidP="00000000" w:rsidRDefault="00000000" w:rsidRPr="00000000" w14:paraId="000000BC">
      <w:pPr>
        <w:pStyle w:val="Heading3"/>
        <w:ind w:left="0" w:firstLine="0"/>
        <w:rPr>
          <w:color w:val="38761d"/>
        </w:rPr>
      </w:pPr>
      <w:bookmarkStart w:colFirst="0" w:colLast="0" w:name="_x39ow3qc58k9" w:id="23"/>
      <w:bookmarkEnd w:id="23"/>
      <w:r w:rsidDel="00000000" w:rsidR="00000000" w:rsidRPr="00000000">
        <w:rPr>
          <w:color w:val="6aa84f"/>
          <w:rtl w:val="0"/>
        </w:rPr>
        <w:t xml:space="preserve"> </w:t>
      </w:r>
      <w:r w:rsidDel="00000000" w:rsidR="00000000" w:rsidRPr="00000000">
        <w:rPr>
          <w:color w:val="38761d"/>
          <w:rtl w:val="0"/>
        </w:rPr>
        <w:t xml:space="preserve">   2. </w:t>
      </w:r>
      <w:r w:rsidDel="00000000" w:rsidR="00000000" w:rsidRPr="00000000">
        <w:rPr>
          <w:color w:val="38761d"/>
          <w:rtl w:val="0"/>
        </w:rPr>
        <w:t xml:space="preserve">Waste Management </w:t>
      </w:r>
    </w:p>
    <w:p w:rsidR="00000000" w:rsidDel="00000000" w:rsidP="00000000" w:rsidRDefault="00000000" w:rsidRPr="00000000" w14:paraId="000000BD">
      <w:pPr>
        <w:keepNext w:val="0"/>
        <w:keepLines w:val="0"/>
        <w:shd w:fill="ffffff" w:val="clear"/>
        <w:spacing w:after="220" w:before="0" w:line="288" w:lineRule="auto"/>
        <w:rPr/>
      </w:pPr>
      <w:r w:rsidDel="00000000" w:rsidR="00000000" w:rsidRPr="00000000">
        <w:rPr>
          <w:rtl w:val="0"/>
        </w:rPr>
        <w:t xml:space="preserve">Promoting waste minimisation and reducing the environmental impact of waste to landfill through beneficial reuse and recycling activities.</w:t>
      </w:r>
      <w:r w:rsidDel="00000000" w:rsidR="00000000" w:rsidRPr="00000000">
        <w:rPr>
          <w:rtl w:val="0"/>
        </w:rPr>
      </w:r>
    </w:p>
    <w:tbl>
      <w:tblPr>
        <w:tblStyle w:val="Table3"/>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78"/>
        <w:gridCol w:w="1740"/>
        <w:gridCol w:w="2730"/>
        <w:gridCol w:w="2278"/>
        <w:tblGridChange w:id="0">
          <w:tblGrid>
            <w:gridCol w:w="2278"/>
            <w:gridCol w:w="1740"/>
            <w:gridCol w:w="2730"/>
            <w:gridCol w:w="2278"/>
          </w:tblGrid>
        </w:tblGridChange>
      </w:tblGrid>
      <w:tr>
        <w:tc>
          <w:tcPr>
            <w:shd w:fill="b6d7a8"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b w:val="1"/>
              </w:rPr>
            </w:pPr>
            <w:r w:rsidDel="00000000" w:rsidR="00000000" w:rsidRPr="00000000">
              <w:rPr>
                <w:b w:val="1"/>
                <w:rtl w:val="0"/>
              </w:rPr>
              <w:t xml:space="preserve">Objective </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b w:val="1"/>
              </w:rPr>
            </w:pPr>
            <w:r w:rsidDel="00000000" w:rsidR="00000000" w:rsidRPr="00000000">
              <w:rPr>
                <w:b w:val="1"/>
                <w:rtl w:val="0"/>
              </w:rPr>
              <w:t xml:space="preserve">Key Personnel </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b w:val="1"/>
              </w:rPr>
            </w:pPr>
            <w:r w:rsidDel="00000000" w:rsidR="00000000" w:rsidRPr="00000000">
              <w:rPr>
                <w:b w:val="1"/>
                <w:rtl w:val="0"/>
              </w:rPr>
              <w:t xml:space="preserve">Actions</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b w:val="1"/>
              </w:rPr>
            </w:pPr>
            <w:r w:rsidDel="00000000" w:rsidR="00000000" w:rsidRPr="00000000">
              <w:rPr>
                <w:b w:val="1"/>
                <w:rtl w:val="0"/>
              </w:rPr>
              <w:t xml:space="preserve">Indicators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Minimise the environmental impacts </w:t>
            </w:r>
            <w:r w:rsidDel="00000000" w:rsidR="00000000" w:rsidRPr="00000000">
              <w:rPr>
                <w:rtl w:val="0"/>
              </w:rPr>
              <w:t xml:space="preserve">of </w:t>
            </w:r>
            <w:r w:rsidDel="00000000" w:rsidR="00000000" w:rsidRPr="00000000">
              <w:rPr>
                <w:rtl w:val="0"/>
              </w:rPr>
              <w:t xml:space="preserve">our campaigns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staff and OB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Sustainability audit is carried out of the beginning of each campaign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Procedure is put in place where members request the amount of material they need </w:t>
            </w: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(subject to funding conditions)</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waste disposal policy is created for materials and campaign related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Environmental </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methods are used during campaign </w:t>
            </w: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(materials, information distribution etc ) </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Produce less physical material</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Increase in recycling &amp; reusing &amp; donations. </w:t>
            </w:r>
          </w:p>
        </w:tc>
      </w:tr>
    </w:tbl>
    <w:p w:rsidR="00000000" w:rsidDel="00000000" w:rsidP="00000000" w:rsidRDefault="00000000" w:rsidRPr="00000000" w14:paraId="000000D4">
      <w:pPr>
        <w:rPr>
          <w:b w:val="1"/>
        </w:rPr>
      </w:pPr>
      <w:r w:rsidDel="00000000" w:rsidR="00000000" w:rsidRPr="00000000">
        <w:rPr>
          <w:rtl w:val="0"/>
        </w:rPr>
      </w:r>
    </w:p>
    <w:p w:rsidR="00000000" w:rsidDel="00000000" w:rsidP="00000000" w:rsidRDefault="00000000" w:rsidRPr="00000000" w14:paraId="000000D5">
      <w:pPr>
        <w:shd w:fill="ffffff" w:val="clear"/>
        <w:spacing w:after="220" w:line="288" w:lineRule="auto"/>
        <w:rPr/>
      </w:pPr>
      <w:r w:rsidDel="00000000" w:rsidR="00000000" w:rsidRPr="00000000">
        <w:rPr>
          <w:rtl w:val="0"/>
        </w:rPr>
      </w:r>
    </w:p>
    <w:p w:rsidR="00000000" w:rsidDel="00000000" w:rsidP="00000000" w:rsidRDefault="00000000" w:rsidRPr="00000000" w14:paraId="000000D6">
      <w:pPr>
        <w:shd w:fill="ffffff" w:val="clear"/>
        <w:spacing w:after="220" w:line="288" w:lineRule="auto"/>
        <w:rPr/>
      </w:pPr>
      <w:r w:rsidDel="00000000" w:rsidR="00000000" w:rsidRPr="00000000">
        <w:rPr>
          <w:rtl w:val="0"/>
        </w:rPr>
      </w:r>
    </w:p>
    <w:tbl>
      <w:tblPr>
        <w:tblStyle w:val="Table4"/>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78"/>
        <w:gridCol w:w="1740"/>
        <w:gridCol w:w="2730"/>
        <w:gridCol w:w="2278"/>
        <w:tblGridChange w:id="0">
          <w:tblGrid>
            <w:gridCol w:w="2278"/>
            <w:gridCol w:w="1740"/>
            <w:gridCol w:w="2730"/>
            <w:gridCol w:w="2278"/>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pPr>
            <w:r w:rsidDel="00000000" w:rsidR="00000000" w:rsidRPr="00000000">
              <w:rPr>
                <w:rtl w:val="0"/>
              </w:rPr>
              <w:t xml:space="preserve">Adopt sustainable measures when organising events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pPr>
            <w:r w:rsidDel="00000000" w:rsidR="00000000" w:rsidRPr="00000000">
              <w:rPr>
                <w:rtl w:val="0"/>
              </w:rPr>
              <w:t xml:space="preserve">All staff and OB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pPr>
            <w:r w:rsidDel="00000000" w:rsidR="00000000" w:rsidRPr="00000000">
              <w:rPr>
                <w:rtl w:val="0"/>
              </w:rPr>
              <w:t xml:space="preserve">A guide to how make events more sustainable is created and adopted </w:t>
            </w:r>
            <w:r w:rsidDel="00000000" w:rsidR="00000000" w:rsidRPr="00000000">
              <w:rPr>
                <w:rtl w:val="0"/>
              </w:rPr>
            </w:r>
          </w:p>
          <w:p w:rsidR="00000000" w:rsidDel="00000000" w:rsidP="00000000" w:rsidRDefault="00000000" w:rsidRPr="00000000" w14:paraId="000000DA">
            <w:pPr>
              <w:widowControl w:val="0"/>
              <w:spacing w:line="240" w:lineRule="auto"/>
              <w:rPr/>
            </w:pPr>
            <w:r w:rsidDel="00000000" w:rsidR="00000000" w:rsidRPr="00000000">
              <w:rPr>
                <w:rtl w:val="0"/>
              </w:rPr>
            </w:r>
          </w:p>
          <w:p w:rsidR="00000000" w:rsidDel="00000000" w:rsidP="00000000" w:rsidRDefault="00000000" w:rsidRPr="00000000" w14:paraId="000000DB">
            <w:pPr>
              <w:widowControl w:val="0"/>
              <w:spacing w:line="240" w:lineRule="auto"/>
              <w:rPr/>
            </w:pPr>
            <w:r w:rsidDel="00000000" w:rsidR="00000000" w:rsidRPr="00000000">
              <w:rPr>
                <w:rtl w:val="0"/>
              </w:rPr>
              <w:t xml:space="preserve">USI events exclusively use products recognised as ‘Fairtrade’ where practicabl</w:t>
            </w:r>
            <w:r w:rsidDel="00000000" w:rsidR="00000000" w:rsidRPr="00000000">
              <w:rPr>
                <w:rtl w:val="0"/>
              </w:rPr>
              <w:t xml:space="preserve">e</w:t>
            </w:r>
          </w:p>
          <w:p w:rsidR="00000000" w:rsidDel="00000000" w:rsidP="00000000" w:rsidRDefault="00000000" w:rsidRPr="00000000" w14:paraId="000000DC">
            <w:pPr>
              <w:widowControl w:val="0"/>
              <w:spacing w:line="240" w:lineRule="auto"/>
              <w:rPr/>
            </w:pPr>
            <w:r w:rsidDel="00000000" w:rsidR="00000000" w:rsidRPr="00000000">
              <w:rPr>
                <w:rtl w:val="0"/>
              </w:rPr>
            </w:r>
          </w:p>
          <w:p w:rsidR="00000000" w:rsidDel="00000000" w:rsidP="00000000" w:rsidRDefault="00000000" w:rsidRPr="00000000" w14:paraId="000000DD">
            <w:pPr>
              <w:widowControl w:val="0"/>
              <w:spacing w:line="240" w:lineRule="auto"/>
              <w:rPr/>
            </w:pPr>
            <w:r w:rsidDel="00000000" w:rsidR="00000000" w:rsidRPr="00000000">
              <w:rPr>
                <w:rtl w:val="0"/>
              </w:rPr>
              <w:t xml:space="preserve">Carry out an sustainable audit before and after each event.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pPr>
            <w:r w:rsidDel="00000000" w:rsidR="00000000" w:rsidRPr="00000000">
              <w:rPr>
                <w:rtl w:val="0"/>
              </w:rPr>
              <w:t xml:space="preserve">We reduce our environmental impact of events by </w:t>
            </w:r>
            <w:r w:rsidDel="00000000" w:rsidR="00000000" w:rsidRPr="00000000">
              <w:rPr>
                <w:rtl w:val="0"/>
              </w:rPr>
              <w:t xml:space="preserve">70</w:t>
            </w:r>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pPr>
            <w:r w:rsidDel="00000000" w:rsidR="00000000" w:rsidRPr="00000000">
              <w:rPr>
                <w:rtl w:val="0"/>
              </w:rPr>
              <w:t xml:space="preserve">Implement procedures which prevents waste in the day to day operations of USI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pPr>
            <w:r w:rsidDel="00000000" w:rsidR="00000000" w:rsidRPr="00000000">
              <w:rPr>
                <w:rtl w:val="0"/>
              </w:rPr>
              <w:t xml:space="preserve">Sustainability manager </w:t>
            </w:r>
          </w:p>
          <w:p w:rsidR="00000000" w:rsidDel="00000000" w:rsidP="00000000" w:rsidRDefault="00000000" w:rsidRPr="00000000" w14:paraId="000000E1">
            <w:pPr>
              <w:widowControl w:val="0"/>
              <w:spacing w:line="240" w:lineRule="auto"/>
              <w:rPr/>
            </w:pPr>
            <w:r w:rsidDel="00000000" w:rsidR="00000000" w:rsidRPr="00000000">
              <w:rPr>
                <w:rtl w:val="0"/>
              </w:rPr>
            </w:r>
          </w:p>
          <w:p w:rsidR="00000000" w:rsidDel="00000000" w:rsidP="00000000" w:rsidRDefault="00000000" w:rsidRPr="00000000" w14:paraId="000000E2">
            <w:pPr>
              <w:widowControl w:val="0"/>
              <w:spacing w:line="240" w:lineRule="auto"/>
              <w:rPr/>
            </w:pPr>
            <w:r w:rsidDel="00000000" w:rsidR="00000000" w:rsidRPr="00000000">
              <w:rPr>
                <w:rtl w:val="0"/>
              </w:rPr>
              <w:t xml:space="preserve">General Manager </w:t>
            </w:r>
          </w:p>
          <w:p w:rsidR="00000000" w:rsidDel="00000000" w:rsidP="00000000" w:rsidRDefault="00000000" w:rsidRPr="00000000" w14:paraId="000000E3">
            <w:pPr>
              <w:widowControl w:val="0"/>
              <w:spacing w:line="240" w:lineRule="auto"/>
              <w:rPr/>
            </w:pPr>
            <w:r w:rsidDel="00000000" w:rsidR="00000000" w:rsidRPr="00000000">
              <w:rPr>
                <w:rtl w:val="0"/>
              </w:rPr>
            </w:r>
          </w:p>
          <w:p w:rsidR="00000000" w:rsidDel="00000000" w:rsidP="00000000" w:rsidRDefault="00000000" w:rsidRPr="00000000" w14:paraId="000000E4">
            <w:pPr>
              <w:widowControl w:val="0"/>
              <w:spacing w:line="240" w:lineRule="auto"/>
              <w:rPr/>
            </w:pPr>
            <w:r w:rsidDel="00000000" w:rsidR="00000000" w:rsidRPr="00000000">
              <w:rPr>
                <w:rtl w:val="0"/>
              </w:rPr>
              <w:t xml:space="preserve">Administrator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pPr>
            <w:r w:rsidDel="00000000" w:rsidR="00000000" w:rsidRPr="00000000">
              <w:rPr>
                <w:rtl w:val="0"/>
              </w:rPr>
              <w:t xml:space="preserve">Information around office on waste management </w:t>
            </w:r>
          </w:p>
          <w:p w:rsidR="00000000" w:rsidDel="00000000" w:rsidP="00000000" w:rsidRDefault="00000000" w:rsidRPr="00000000" w14:paraId="000000E6">
            <w:pPr>
              <w:widowControl w:val="0"/>
              <w:spacing w:line="240" w:lineRule="auto"/>
              <w:rPr/>
            </w:pPr>
            <w:r w:rsidDel="00000000" w:rsidR="00000000" w:rsidRPr="00000000">
              <w:rPr>
                <w:rtl w:val="0"/>
              </w:rPr>
            </w:r>
          </w:p>
          <w:p w:rsidR="00000000" w:rsidDel="00000000" w:rsidP="00000000" w:rsidRDefault="00000000" w:rsidRPr="00000000" w14:paraId="000000E7">
            <w:pPr>
              <w:widowControl w:val="0"/>
              <w:spacing w:line="240" w:lineRule="auto"/>
              <w:rPr/>
            </w:pPr>
            <w:r w:rsidDel="00000000" w:rsidR="00000000" w:rsidRPr="00000000">
              <w:rPr>
                <w:rtl w:val="0"/>
              </w:rPr>
              <w:t xml:space="preserve">Introduction of compost </w:t>
            </w:r>
            <w:r w:rsidDel="00000000" w:rsidR="00000000" w:rsidRPr="00000000">
              <w:rPr>
                <w:rtl w:val="0"/>
              </w:rPr>
              <w:t xml:space="preserve">bin</w:t>
            </w:r>
            <w:r w:rsidDel="00000000" w:rsidR="00000000" w:rsidRPr="00000000">
              <w:rPr>
                <w:rtl w:val="0"/>
              </w:rPr>
              <w:t xml:space="preserve"> </w:t>
            </w:r>
          </w:p>
          <w:p w:rsidR="00000000" w:rsidDel="00000000" w:rsidP="00000000" w:rsidRDefault="00000000" w:rsidRPr="00000000" w14:paraId="000000E8">
            <w:pPr>
              <w:widowControl w:val="0"/>
              <w:spacing w:line="240" w:lineRule="auto"/>
              <w:rPr/>
            </w:pPr>
            <w:r w:rsidDel="00000000" w:rsidR="00000000" w:rsidRPr="00000000">
              <w:rPr>
                <w:rtl w:val="0"/>
              </w:rPr>
            </w:r>
          </w:p>
          <w:p w:rsidR="00000000" w:rsidDel="00000000" w:rsidP="00000000" w:rsidRDefault="00000000" w:rsidRPr="00000000" w14:paraId="000000E9">
            <w:pPr>
              <w:widowControl w:val="0"/>
              <w:spacing w:line="240" w:lineRule="auto"/>
              <w:rPr/>
            </w:pPr>
            <w:r w:rsidDel="00000000" w:rsidR="00000000" w:rsidRPr="00000000">
              <w:rPr>
                <w:rtl w:val="0"/>
              </w:rPr>
              <w:t xml:space="preserve">Computers are set to print double sided</w:t>
            </w:r>
          </w:p>
          <w:p w:rsidR="00000000" w:rsidDel="00000000" w:rsidP="00000000" w:rsidRDefault="00000000" w:rsidRPr="00000000" w14:paraId="000000EA">
            <w:pPr>
              <w:widowControl w:val="0"/>
              <w:spacing w:line="240" w:lineRule="auto"/>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pPr>
            <w:r w:rsidDel="00000000" w:rsidR="00000000" w:rsidRPr="00000000">
              <w:rPr>
                <w:rtl w:val="0"/>
              </w:rPr>
              <w:t xml:space="preserve">Increase in our recycling and composting </w:t>
            </w:r>
          </w:p>
          <w:p w:rsidR="00000000" w:rsidDel="00000000" w:rsidP="00000000" w:rsidRDefault="00000000" w:rsidRPr="00000000" w14:paraId="000000EC">
            <w:pPr>
              <w:widowControl w:val="0"/>
              <w:spacing w:line="240" w:lineRule="auto"/>
              <w:rPr/>
            </w:pPr>
            <w:r w:rsidDel="00000000" w:rsidR="00000000" w:rsidRPr="00000000">
              <w:rPr>
                <w:rtl w:val="0"/>
              </w:rPr>
            </w:r>
          </w:p>
          <w:p w:rsidR="00000000" w:rsidDel="00000000" w:rsidP="00000000" w:rsidRDefault="00000000" w:rsidRPr="00000000" w14:paraId="000000ED">
            <w:pPr>
              <w:widowControl w:val="0"/>
              <w:spacing w:line="240" w:lineRule="auto"/>
              <w:rPr/>
            </w:pPr>
            <w:r w:rsidDel="00000000" w:rsidR="00000000" w:rsidRPr="00000000">
              <w:rPr>
                <w:rtl w:val="0"/>
              </w:rPr>
              <w:t xml:space="preserve"> </w:t>
            </w:r>
          </w:p>
          <w:p w:rsidR="00000000" w:rsidDel="00000000" w:rsidP="00000000" w:rsidRDefault="00000000" w:rsidRPr="00000000" w14:paraId="000000EE">
            <w:pPr>
              <w:widowControl w:val="0"/>
              <w:spacing w:line="240" w:lineRule="auto"/>
              <w:rPr/>
            </w:pPr>
            <w:r w:rsidDel="00000000" w:rsidR="00000000" w:rsidRPr="00000000">
              <w:rPr>
                <w:rtl w:val="0"/>
              </w:rPr>
            </w:r>
          </w:p>
          <w:p w:rsidR="00000000" w:rsidDel="00000000" w:rsidP="00000000" w:rsidRDefault="00000000" w:rsidRPr="00000000" w14:paraId="000000EF">
            <w:pPr>
              <w:widowControl w:val="0"/>
              <w:spacing w:line="240" w:lineRule="auto"/>
              <w:rPr/>
            </w:pPr>
            <w:r w:rsidDel="00000000" w:rsidR="00000000" w:rsidRPr="00000000">
              <w:rPr>
                <w:rtl w:val="0"/>
              </w:rPr>
            </w:r>
          </w:p>
          <w:p w:rsidR="00000000" w:rsidDel="00000000" w:rsidP="00000000" w:rsidRDefault="00000000" w:rsidRPr="00000000" w14:paraId="000000F0">
            <w:pPr>
              <w:widowControl w:val="0"/>
              <w:spacing w:line="240" w:lineRule="auto"/>
              <w:rPr/>
            </w:pPr>
            <w:r w:rsidDel="00000000" w:rsidR="00000000" w:rsidRPr="00000000">
              <w:rPr>
                <w:rtl w:val="0"/>
              </w:rPr>
            </w:r>
          </w:p>
        </w:tc>
      </w:tr>
    </w:tbl>
    <w:p w:rsidR="00000000" w:rsidDel="00000000" w:rsidP="00000000" w:rsidRDefault="00000000" w:rsidRPr="00000000" w14:paraId="000000F1">
      <w:pPr>
        <w:pStyle w:val="Heading3"/>
        <w:rPr/>
      </w:pPr>
      <w:bookmarkStart w:colFirst="0" w:colLast="0" w:name="_fgmoey3aah67" w:id="24"/>
      <w:bookmarkEnd w:id="24"/>
      <w:r w:rsidDel="00000000" w:rsidR="00000000" w:rsidRPr="00000000">
        <w:rPr>
          <w:rtl w:val="0"/>
        </w:rPr>
        <w:t xml:space="preserve">  </w:t>
      </w:r>
    </w:p>
    <w:p w:rsidR="00000000" w:rsidDel="00000000" w:rsidP="00000000" w:rsidRDefault="00000000" w:rsidRPr="00000000" w14:paraId="000000F2">
      <w:pPr>
        <w:pStyle w:val="Heading3"/>
        <w:rPr>
          <w:color w:val="38761d"/>
        </w:rPr>
      </w:pPr>
      <w:bookmarkStart w:colFirst="0" w:colLast="0" w:name="_b865jyfvuvhn" w:id="25"/>
      <w:bookmarkEnd w:id="25"/>
      <w:r w:rsidDel="00000000" w:rsidR="00000000" w:rsidRPr="00000000">
        <w:rPr>
          <w:color w:val="38761d"/>
          <w:rtl w:val="0"/>
        </w:rPr>
        <w:t xml:space="preserve">     3. </w:t>
      </w:r>
      <w:r w:rsidDel="00000000" w:rsidR="00000000" w:rsidRPr="00000000">
        <w:rPr>
          <w:color w:val="38761d"/>
          <w:rtl w:val="0"/>
        </w:rPr>
        <w:t xml:space="preserve">Energy </w:t>
      </w:r>
    </w:p>
    <w:p w:rsidR="00000000" w:rsidDel="00000000" w:rsidP="00000000" w:rsidRDefault="00000000" w:rsidRPr="00000000" w14:paraId="000000F3">
      <w:pPr>
        <w:keepNext w:val="0"/>
        <w:keepLines w:val="0"/>
        <w:shd w:fill="ffffff" w:val="clear"/>
        <w:spacing w:after="220" w:before="0" w:line="288" w:lineRule="auto"/>
        <w:rPr/>
      </w:pPr>
      <w:r w:rsidDel="00000000" w:rsidR="00000000" w:rsidRPr="00000000">
        <w:rPr>
          <w:rtl w:val="0"/>
        </w:rPr>
        <w:t xml:space="preserve">Promoting energy efficiency and responsible energy management and use.</w:t>
      </w:r>
    </w:p>
    <w:p w:rsidR="00000000" w:rsidDel="00000000" w:rsidP="00000000" w:rsidRDefault="00000000" w:rsidRPr="00000000" w14:paraId="000000F4">
      <w:pPr>
        <w:rPr/>
      </w:pPr>
      <w:r w:rsidDel="00000000" w:rsidR="00000000" w:rsidRPr="00000000">
        <w:rPr>
          <w:rtl w:val="0"/>
        </w:rPr>
      </w:r>
    </w:p>
    <w:tbl>
      <w:tblPr>
        <w:tblStyle w:val="Table5"/>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78"/>
        <w:gridCol w:w="1770"/>
        <w:gridCol w:w="2700"/>
        <w:gridCol w:w="2278"/>
        <w:tblGridChange w:id="0">
          <w:tblGrid>
            <w:gridCol w:w="2278"/>
            <w:gridCol w:w="1770"/>
            <w:gridCol w:w="2700"/>
            <w:gridCol w:w="2278"/>
          </w:tblGrid>
        </w:tblGridChange>
      </w:tblGrid>
      <w:tr>
        <w:tc>
          <w:tcPr>
            <w:shd w:fill="b6d7a8"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b w:val="1"/>
              </w:rPr>
            </w:pPr>
            <w:r w:rsidDel="00000000" w:rsidR="00000000" w:rsidRPr="00000000">
              <w:rPr>
                <w:b w:val="1"/>
                <w:rtl w:val="0"/>
              </w:rPr>
              <w:t xml:space="preserve">Objective </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b w:val="1"/>
              </w:rPr>
            </w:pPr>
            <w:r w:rsidDel="00000000" w:rsidR="00000000" w:rsidRPr="00000000">
              <w:rPr>
                <w:b w:val="1"/>
                <w:rtl w:val="0"/>
              </w:rPr>
              <w:t xml:space="preserve">Key Personnel</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b w:val="1"/>
              </w:rPr>
            </w:pPr>
            <w:r w:rsidDel="00000000" w:rsidR="00000000" w:rsidRPr="00000000">
              <w:rPr>
                <w:b w:val="1"/>
                <w:rtl w:val="0"/>
              </w:rPr>
              <w:t xml:space="preserve">Actions</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b w:val="1"/>
              </w:rPr>
            </w:pPr>
            <w:r w:rsidDel="00000000" w:rsidR="00000000" w:rsidRPr="00000000">
              <w:rPr>
                <w:b w:val="1"/>
                <w:rtl w:val="0"/>
              </w:rPr>
              <w:t xml:space="preserve">Indicators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Advocate to members and students to adopt energy saving habits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Sustainability manager </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Run Student Switch Off campaign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Targets outlined in project are met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 prioritise the use of low carbon energy sources and effectively utilise efficient products and services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General Manager</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Administrator</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Sustainability Manager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Buy high energy rating appliances</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 energy saving light bulbs/natural sunlight  when possible </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Carry out an audit of energy usage on office</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Reduce our consumption of e</w:t>
            </w:r>
            <w:r w:rsidDel="00000000" w:rsidR="00000000" w:rsidRPr="00000000">
              <w:rPr>
                <w:rtl w:val="0"/>
              </w:rPr>
              <w:t xml:space="preserve">nergy by 15%</w:t>
            </w:r>
            <w:r w:rsidDel="00000000" w:rsidR="00000000" w:rsidRPr="00000000">
              <w:rPr>
                <w:rtl w:val="0"/>
              </w:rPr>
              <w:t xml:space="preserve"> each year </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Switch light bulbs</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Implement the recommendations </w:t>
            </w:r>
          </w:p>
        </w:tc>
      </w:tr>
    </w:tbl>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tbl>
      <w:tblPr>
        <w:tblStyle w:val="Table6"/>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78"/>
        <w:gridCol w:w="1770"/>
        <w:gridCol w:w="2700"/>
        <w:gridCol w:w="2278"/>
        <w:tblGridChange w:id="0">
          <w:tblGrid>
            <w:gridCol w:w="2278"/>
            <w:gridCol w:w="1770"/>
            <w:gridCol w:w="2700"/>
            <w:gridCol w:w="2278"/>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pPr>
            <w:r w:rsidDel="00000000" w:rsidR="00000000" w:rsidRPr="00000000">
              <w:rPr>
                <w:rtl w:val="0"/>
              </w:rPr>
              <w:t xml:space="preserve">In new permanent accommodation, investigate the possibility of sunlight routing for offices without natural light</w:t>
            </w:r>
          </w:p>
          <w:p w:rsidR="00000000" w:rsidDel="00000000" w:rsidP="00000000" w:rsidRDefault="00000000" w:rsidRPr="00000000" w14:paraId="0000011D">
            <w:pPr>
              <w:widowControl w:val="0"/>
              <w:spacing w:line="240" w:lineRule="auto"/>
              <w:rPr/>
            </w:pPr>
            <w:r w:rsidDel="00000000" w:rsidR="00000000" w:rsidRPr="00000000">
              <w:rPr>
                <w:rtl w:val="0"/>
              </w:rPr>
            </w:r>
          </w:p>
          <w:p w:rsidR="00000000" w:rsidDel="00000000" w:rsidP="00000000" w:rsidRDefault="00000000" w:rsidRPr="00000000" w14:paraId="0000011E">
            <w:pPr>
              <w:widowControl w:val="0"/>
              <w:spacing w:line="240" w:lineRule="auto"/>
              <w:rPr/>
            </w:pPr>
            <w:r w:rsidDel="00000000" w:rsidR="00000000" w:rsidRPr="00000000">
              <w:rPr>
                <w:rtl w:val="0"/>
              </w:rPr>
            </w:r>
          </w:p>
          <w:p w:rsidR="00000000" w:rsidDel="00000000" w:rsidP="00000000" w:rsidRDefault="00000000" w:rsidRPr="00000000" w14:paraId="0000011F">
            <w:pPr>
              <w:widowControl w:val="0"/>
              <w:spacing w:line="240" w:lineRule="auto"/>
              <w:rPr/>
            </w:pPr>
            <w:r w:rsidDel="00000000" w:rsidR="00000000" w:rsidRPr="00000000">
              <w:rPr>
                <w:rtl w:val="0"/>
              </w:rPr>
              <w:t xml:space="preserve">In new permanent accommodation, give high priority to energy suppliers able to guarantee low carbon source energy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pPr>
            <w:r w:rsidDel="00000000" w:rsidR="00000000" w:rsidRPr="00000000">
              <w:rPr>
                <w:rtl w:val="0"/>
              </w:rPr>
            </w:r>
          </w:p>
        </w:tc>
      </w:tr>
    </w:tbl>
    <w:p w:rsidR="00000000" w:rsidDel="00000000" w:rsidP="00000000" w:rsidRDefault="00000000" w:rsidRPr="00000000" w14:paraId="00000121">
      <w:pPr>
        <w:pStyle w:val="Heading3"/>
        <w:rPr/>
      </w:pPr>
      <w:bookmarkStart w:colFirst="0" w:colLast="0" w:name="_355kwwvv94ir" w:id="26"/>
      <w:bookmarkEnd w:id="26"/>
      <w:r w:rsidDel="00000000" w:rsidR="00000000" w:rsidRPr="00000000">
        <w:rPr>
          <w:rtl w:val="0"/>
        </w:rPr>
        <w:t xml:space="preserve">  </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pStyle w:val="Heading3"/>
        <w:rPr>
          <w:color w:val="38761d"/>
        </w:rPr>
      </w:pPr>
      <w:bookmarkStart w:colFirst="0" w:colLast="0" w:name="_hr6ppdeea9uz" w:id="27"/>
      <w:bookmarkEnd w:id="27"/>
      <w:r w:rsidDel="00000000" w:rsidR="00000000" w:rsidRPr="00000000">
        <w:rPr>
          <w:color w:val="6aa84f"/>
          <w:rtl w:val="0"/>
        </w:rPr>
        <w:t xml:space="preserve">   </w:t>
      </w:r>
      <w:r w:rsidDel="00000000" w:rsidR="00000000" w:rsidRPr="00000000">
        <w:rPr>
          <w:color w:val="38761d"/>
          <w:rtl w:val="0"/>
        </w:rPr>
        <w:t xml:space="preserve"> 4. </w:t>
      </w:r>
      <w:r w:rsidDel="00000000" w:rsidR="00000000" w:rsidRPr="00000000">
        <w:rPr>
          <w:color w:val="38761d"/>
          <w:rtl w:val="0"/>
        </w:rPr>
        <w:t xml:space="preserve">Partnerships and Stakeholders </w:t>
      </w: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Gathering the expertise of partner organisations in sustainability, consciously seeking to work with organisations capable and willing to further mutual work in the area.</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tbl>
      <w:tblPr>
        <w:tblStyle w:val="Table7"/>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6.5"/>
        <w:gridCol w:w="2256.5"/>
        <w:gridCol w:w="2256.5"/>
        <w:gridCol w:w="2256.5"/>
        <w:tblGridChange w:id="0">
          <w:tblGrid>
            <w:gridCol w:w="2256.5"/>
            <w:gridCol w:w="2256.5"/>
            <w:gridCol w:w="2256.5"/>
            <w:gridCol w:w="2256.5"/>
          </w:tblGrid>
        </w:tblGridChange>
      </w:tblGrid>
      <w:tr>
        <w:tc>
          <w:tcPr>
            <w:shd w:fill="b6d7a8"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b w:val="1"/>
              </w:rPr>
            </w:pPr>
            <w:r w:rsidDel="00000000" w:rsidR="00000000" w:rsidRPr="00000000">
              <w:rPr>
                <w:b w:val="1"/>
                <w:rtl w:val="0"/>
              </w:rPr>
              <w:t xml:space="preserve">Objective </w:t>
            </w:r>
          </w:p>
        </w:tc>
        <w:tc>
          <w:tcPr>
            <w:shd w:fill="b6d7a8"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b w:val="1"/>
              </w:rPr>
            </w:pPr>
            <w:r w:rsidDel="00000000" w:rsidR="00000000" w:rsidRPr="00000000">
              <w:rPr>
                <w:b w:val="1"/>
                <w:rtl w:val="0"/>
              </w:rPr>
              <w:t xml:space="preserve">Key Personnel</w:t>
            </w:r>
          </w:p>
        </w:tc>
        <w:tc>
          <w:tcPr>
            <w:shd w:fill="b6d7a8"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b w:val="1"/>
              </w:rPr>
            </w:pPr>
            <w:r w:rsidDel="00000000" w:rsidR="00000000" w:rsidRPr="00000000">
              <w:rPr>
                <w:b w:val="1"/>
                <w:rtl w:val="0"/>
              </w:rPr>
              <w:t xml:space="preserve">Actions</w:t>
            </w:r>
          </w:p>
        </w:tc>
        <w:tc>
          <w:tcPr>
            <w:shd w:fill="b6d7a8"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b w:val="1"/>
              </w:rPr>
            </w:pPr>
            <w:r w:rsidDel="00000000" w:rsidR="00000000" w:rsidRPr="00000000">
              <w:rPr>
                <w:b w:val="1"/>
                <w:rtl w:val="0"/>
              </w:rPr>
              <w:t xml:space="preserve">Indicators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Develop partnerships with key stakeholders in the sustainability field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Sustainability manager </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VP for Equality &amp; Citizenship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Conduct a mapping exercising  &amp; analysis to identify possible partnerships both external and internal in institutions </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Meet with identified stakeholders </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33">
            <w:pPr>
              <w:widowControl w:val="0"/>
              <w:spacing w:line="240" w:lineRule="auto"/>
              <w:rPr/>
            </w:pPr>
            <w:r w:rsidDel="00000000" w:rsidR="00000000" w:rsidRPr="00000000">
              <w:rPr>
                <w:rtl w:val="0"/>
              </w:rPr>
              <w:t xml:space="preserve">Support Students’ Unions in creating Sustainability/</w:t>
            </w:r>
          </w:p>
          <w:p w:rsidR="00000000" w:rsidDel="00000000" w:rsidP="00000000" w:rsidRDefault="00000000" w:rsidRPr="00000000" w14:paraId="00000134">
            <w:pPr>
              <w:widowControl w:val="0"/>
              <w:spacing w:line="240" w:lineRule="auto"/>
              <w:rPr/>
            </w:pPr>
            <w:r w:rsidDel="00000000" w:rsidR="00000000" w:rsidRPr="00000000">
              <w:rPr>
                <w:rtl w:val="0"/>
              </w:rPr>
              <w:t xml:space="preserve">Environmental Officers or ambassador roles locally. </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Partnerships are in place </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38">
            <w:pPr>
              <w:spacing w:after="0" w:before="0" w:line="240" w:lineRule="auto"/>
              <w:ind w:left="0" w:firstLine="0"/>
              <w:rPr/>
            </w:pPr>
            <w:r w:rsidDel="00000000" w:rsidR="00000000" w:rsidRPr="00000000">
              <w:rPr>
                <w:rtl w:val="0"/>
              </w:rPr>
              <w:t xml:space="preserve">Establish a point of contact within partner organisations</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Increase engagement with environmental  societies &amp; Green campus.</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3F">
            <w:pPr>
              <w:widowControl w:val="0"/>
              <w:spacing w:line="240" w:lineRule="auto"/>
              <w:rPr/>
            </w:pPr>
            <w:r w:rsidDel="00000000" w:rsidR="00000000" w:rsidRPr="00000000">
              <w:rPr>
                <w:rtl w:val="0"/>
              </w:rPr>
              <w:t xml:space="preserve">Sustainability/</w:t>
            </w:r>
          </w:p>
          <w:p w:rsidR="00000000" w:rsidDel="00000000" w:rsidP="00000000" w:rsidRDefault="00000000" w:rsidRPr="00000000" w14:paraId="00000140">
            <w:pPr>
              <w:widowControl w:val="0"/>
              <w:spacing w:line="240" w:lineRule="auto"/>
              <w:rPr/>
            </w:pPr>
            <w:r w:rsidDel="00000000" w:rsidR="00000000" w:rsidRPr="00000000">
              <w:rPr>
                <w:rtl w:val="0"/>
              </w:rPr>
              <w:t xml:space="preserve">Environmental officers/ambassador roles created.</w:t>
            </w:r>
          </w:p>
        </w:tc>
      </w:tr>
    </w:tbl>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tbl>
      <w:tblPr>
        <w:tblStyle w:val="Table8"/>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6.5"/>
        <w:gridCol w:w="2256.5"/>
        <w:gridCol w:w="2256.5"/>
        <w:gridCol w:w="2256.5"/>
        <w:tblGridChange w:id="0">
          <w:tblGrid>
            <w:gridCol w:w="2256.5"/>
            <w:gridCol w:w="2256.5"/>
            <w:gridCol w:w="2256.5"/>
            <w:gridCol w:w="225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pPr>
            <w:r w:rsidDel="00000000" w:rsidR="00000000" w:rsidRPr="00000000">
              <w:rPr>
                <w:rtl w:val="0"/>
              </w:rPr>
              <w:t xml:space="preserve">Secure agreements with all partners that the projects/event are achieved through most sustainable methods possible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pPr>
            <w:r w:rsidDel="00000000" w:rsidR="00000000" w:rsidRPr="00000000">
              <w:rPr>
                <w:rtl w:val="0"/>
              </w:rPr>
              <w:t xml:space="preserve">All OB and staff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pPr>
            <w:r w:rsidDel="00000000" w:rsidR="00000000" w:rsidRPr="00000000">
              <w:rPr>
                <w:rtl w:val="0"/>
              </w:rPr>
              <w:t xml:space="preserve">Make partners aware of USI sustainable  policies and procedures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pPr>
            <w:r w:rsidDel="00000000" w:rsidR="00000000" w:rsidRPr="00000000">
              <w:rPr>
                <w:rtl w:val="0"/>
              </w:rPr>
              <w:t xml:space="preserve">Events and campaigns are more environmentally friendly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pPr>
            <w:r w:rsidDel="00000000" w:rsidR="00000000" w:rsidRPr="00000000">
              <w:rPr>
                <w:rtl w:val="0"/>
              </w:rPr>
              <w:t xml:space="preserve">Ensure USI has relationships with experts for the navigation of this strategy.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pPr>
            <w:r w:rsidDel="00000000" w:rsidR="00000000" w:rsidRPr="00000000">
              <w:rPr>
                <w:rtl w:val="0"/>
              </w:rPr>
              <w:t xml:space="preserve">VP for Equality &amp; Citizenship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pPr>
            <w:r w:rsidDel="00000000" w:rsidR="00000000" w:rsidRPr="00000000">
              <w:rPr>
                <w:rtl w:val="0"/>
              </w:rPr>
              <w:t xml:space="preserve">The inclusion of experts in the area of sustainability are included on VP Equality &amp; Citizenship Advisory Panel.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pPr>
            <w:r w:rsidDel="00000000" w:rsidR="00000000" w:rsidRPr="00000000">
              <w:rPr>
                <w:rtl w:val="0"/>
              </w:rPr>
              <w:t xml:space="preserve">VP Equality &amp; Citizenship Advisory Panel contains experts in this area.</w:t>
            </w:r>
          </w:p>
        </w:tc>
      </w:tr>
    </w:tbl>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pStyle w:val="Heading2"/>
        <w:rPr>
          <w:color w:val="38761d"/>
        </w:rPr>
      </w:pPr>
      <w:bookmarkStart w:colFirst="0" w:colLast="0" w:name="_bwogzi38df49" w:id="28"/>
      <w:bookmarkEnd w:id="28"/>
      <w:r w:rsidDel="00000000" w:rsidR="00000000" w:rsidRPr="00000000">
        <w:rPr>
          <w:color w:val="38761d"/>
          <w:rtl w:val="0"/>
        </w:rPr>
        <w:t xml:space="preserve">Review of the Environmental Sustainability Strategy </w:t>
      </w:r>
    </w:p>
    <w:p w:rsidR="00000000" w:rsidDel="00000000" w:rsidP="00000000" w:rsidRDefault="00000000" w:rsidRPr="00000000" w14:paraId="00000152">
      <w:pPr>
        <w:rPr/>
      </w:pPr>
      <w:r w:rsidDel="00000000" w:rsidR="00000000" w:rsidRPr="00000000">
        <w:rPr>
          <w:rtl w:val="0"/>
        </w:rPr>
        <w:t xml:space="preserve">There should be an annual review of the strategy, to be presented no later than the second National Council for the year. This review should assess progress of the strategy, along with taking into account the experience of local SU officers. The review should also consider how action points can be refined or developed further, particularly in view of new or enhanced data that may become available over the course of the strategy.</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pStyle w:val="Heading2"/>
        <w:rPr/>
      </w:pPr>
      <w:bookmarkStart w:colFirst="0" w:colLast="0" w:name="_g6kyxpiqy57x" w:id="29"/>
      <w:bookmarkEnd w:id="29"/>
      <w:r w:rsidDel="00000000" w:rsidR="00000000" w:rsidRPr="00000000">
        <w:rPr>
          <w:color w:val="38761d"/>
          <w:rtl w:val="0"/>
        </w:rPr>
        <w:t xml:space="preserve">Acknowledgements</w:t>
      </w: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Thank you to Darcy Lonergan, the USI SAVES2 Energy &amp; Sustainability Coordinator, who had a large amount of input into this strategy.</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ind w:left="-1440" w:firstLine="0"/>
        <w:rPr/>
      </w:pPr>
      <w:r w:rsidDel="00000000" w:rsidR="00000000" w:rsidRPr="00000000">
        <w:rPr/>
        <w:drawing>
          <wp:inline distB="114300" distT="114300" distL="114300" distR="114300">
            <wp:extent cx="7558088" cy="10700947"/>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558088" cy="10700947"/>
                    </a:xfrm>
                    <a:prstGeom prst="rect"/>
                    <a:ln/>
                  </pic:spPr>
                </pic:pic>
              </a:graphicData>
            </a:graphic>
          </wp:inline>
        </w:drawing>
      </w:r>
      <w:r w:rsidDel="00000000" w:rsidR="00000000" w:rsidRPr="00000000">
        <w:rPr>
          <w:rtl w:val="0"/>
        </w:rPr>
      </w:r>
    </w:p>
    <w:sectPr>
      <w:headerReference r:id="rId10" w:type="first"/>
      <w:footerReference r:id="rId11" w:type="default"/>
      <w:footerReference r:id="rId12" w:type="first"/>
      <w:pgSz w:h="16838" w:w="11906"/>
      <w:pgMar w:bottom="1440.0000000000002" w:top="0" w:left="1440.0000000000002" w:right="1440.0000000000002" w:header="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